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CB" w:rsidRPr="00515706" w:rsidRDefault="008C11CB" w:rsidP="00AA4B60">
      <w:pPr>
        <w:spacing w:line="312" w:lineRule="auto"/>
      </w:pPr>
    </w:p>
    <w:p w:rsidR="008C11CB" w:rsidRPr="00515706" w:rsidRDefault="008C11CB" w:rsidP="00AA4B60">
      <w:pPr>
        <w:pStyle w:val="Nzov"/>
        <w:spacing w:line="312" w:lineRule="auto"/>
        <w:rPr>
          <w:spacing w:val="200"/>
        </w:rPr>
      </w:pPr>
      <w:r w:rsidRPr="00515706">
        <w:rPr>
          <w:spacing w:val="200"/>
        </w:rPr>
        <w:t>ZÁPIS</w:t>
      </w:r>
    </w:p>
    <w:p w:rsidR="008C11CB" w:rsidRPr="00515706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center"/>
        <w:rPr>
          <w:b/>
          <w:szCs w:val="20"/>
        </w:rPr>
      </w:pPr>
      <w:r w:rsidRPr="00515706">
        <w:rPr>
          <w:b/>
        </w:rPr>
        <w:t>z 3</w:t>
      </w:r>
      <w:r w:rsidR="00272C5E">
        <w:rPr>
          <w:b/>
        </w:rPr>
        <w:t>6</w:t>
      </w:r>
      <w:r w:rsidRPr="00515706">
        <w:rPr>
          <w:b/>
        </w:rPr>
        <w:t>. Valného  zhromaždenia  ZHŤPG SR</w:t>
      </w:r>
    </w:p>
    <w:p w:rsidR="008C11CB" w:rsidRPr="00515706" w:rsidRDefault="005C7754" w:rsidP="00AA4B60">
      <w:pPr>
        <w:overflowPunct w:val="0"/>
        <w:autoSpaceDE w:val="0"/>
        <w:autoSpaceDN w:val="0"/>
        <w:adjustRightInd w:val="0"/>
        <w:spacing w:line="312" w:lineRule="auto"/>
        <w:jc w:val="center"/>
        <w:rPr>
          <w:b/>
          <w:szCs w:val="20"/>
          <w:u w:val="single"/>
        </w:rPr>
      </w:pPr>
      <w:r>
        <w:rPr>
          <w:b/>
        </w:rPr>
        <w:t>konaného 2</w:t>
      </w:r>
      <w:r w:rsidR="00272C5E">
        <w:rPr>
          <w:b/>
        </w:rPr>
        <w:t>5. jún</w:t>
      </w:r>
      <w:r w:rsidR="00FB6931" w:rsidRPr="00515706">
        <w:rPr>
          <w:b/>
        </w:rPr>
        <w:t>a 201</w:t>
      </w:r>
      <w:r w:rsidR="00EE5CDC">
        <w:rPr>
          <w:b/>
        </w:rPr>
        <w:t>9</w:t>
      </w:r>
      <w:r w:rsidR="008C11CB" w:rsidRPr="00515706">
        <w:rPr>
          <w:b/>
        </w:rPr>
        <w:t xml:space="preserve"> v</w:t>
      </w:r>
      <w:r w:rsidR="00272C5E">
        <w:rPr>
          <w:b/>
        </w:rPr>
        <w:t> Žiari nad Hronom</w:t>
      </w:r>
      <w:r w:rsidR="008C11CB" w:rsidRPr="00515706">
        <w:rPr>
          <w:b/>
        </w:rPr>
        <w:t xml:space="preserve">  </w:t>
      </w:r>
    </w:p>
    <w:p w:rsidR="008C11CB" w:rsidRPr="0007555E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szCs w:val="20"/>
        </w:rPr>
      </w:pPr>
    </w:p>
    <w:p w:rsidR="008C11CB" w:rsidRPr="0007555E" w:rsidRDefault="008C11CB" w:rsidP="00AA4B60">
      <w:pPr>
        <w:pStyle w:val="Hlavika"/>
        <w:tabs>
          <w:tab w:val="left" w:pos="720"/>
        </w:tabs>
        <w:spacing w:line="312" w:lineRule="auto"/>
      </w:pPr>
    </w:p>
    <w:p w:rsidR="008C11CB" w:rsidRPr="0007555E" w:rsidRDefault="008C11CB" w:rsidP="00AA4B60">
      <w:pPr>
        <w:spacing w:line="312" w:lineRule="auto"/>
        <w:rPr>
          <w:b/>
          <w:bCs/>
          <w:caps/>
          <w:u w:val="single"/>
        </w:rPr>
      </w:pPr>
      <w:r w:rsidRPr="0007555E">
        <w:rPr>
          <w:b/>
          <w:bCs/>
          <w:caps/>
          <w:u w:val="single"/>
        </w:rPr>
        <w:t>Program rokovania: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Otvorenie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 xml:space="preserve">Odsúhlasenie programu Valného zhromaždenia 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Určenie pracovného predsedníctva, skrutátora, zapisovateľa a overovateľov zápisnice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Voľba pracovných komisií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 xml:space="preserve">Správa mandátovej komisie </w:t>
      </w:r>
    </w:p>
    <w:p w:rsidR="00FB6931" w:rsidRPr="0007555E" w:rsidRDefault="00272C5E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>
        <w:t>Voľba predstavenstva a dozornej rady</w:t>
      </w:r>
      <w:r w:rsidR="00FB6931" w:rsidRPr="0007555E">
        <w:t xml:space="preserve"> 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Diskusia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Návrh uznesenia VZ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Záver</w:t>
      </w:r>
    </w:p>
    <w:p w:rsidR="008C11CB" w:rsidRPr="0007555E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szCs w:val="20"/>
          <w:u w:val="single"/>
        </w:rPr>
      </w:pPr>
    </w:p>
    <w:p w:rsidR="008C11CB" w:rsidRPr="0007555E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szCs w:val="20"/>
          <w:u w:val="single"/>
        </w:rPr>
      </w:pPr>
      <w:r w:rsidRPr="0007555E">
        <w:rPr>
          <w:b/>
          <w:u w:val="single"/>
        </w:rPr>
        <w:t>PRIEBEH ROKOVANIA:</w:t>
      </w:r>
    </w:p>
    <w:p w:rsidR="008C11CB" w:rsidRPr="0007555E" w:rsidRDefault="008C11CB" w:rsidP="00AA4B60">
      <w:pPr>
        <w:pStyle w:val="Zkladntext"/>
        <w:spacing w:line="312" w:lineRule="auto"/>
      </w:pPr>
    </w:p>
    <w:p w:rsidR="008C11CB" w:rsidRPr="0007555E" w:rsidRDefault="008C11CB" w:rsidP="00AA4B60">
      <w:pPr>
        <w:tabs>
          <w:tab w:val="left" w:pos="1482"/>
          <w:tab w:val="left" w:pos="1638"/>
        </w:tabs>
        <w:spacing w:line="312" w:lineRule="auto"/>
        <w:rPr>
          <w:b/>
          <w:bCs/>
        </w:rPr>
      </w:pPr>
      <w:r w:rsidRPr="0007555E">
        <w:rPr>
          <w:b/>
          <w:caps/>
        </w:rPr>
        <w:t>K BODom</w:t>
      </w:r>
      <w:r w:rsidRPr="0007555E">
        <w:rPr>
          <w:b/>
        </w:rPr>
        <w:t xml:space="preserve"> 1.- 3. </w:t>
      </w:r>
    </w:p>
    <w:p w:rsidR="008C11CB" w:rsidRPr="0007555E" w:rsidRDefault="008C11CB" w:rsidP="00AA4B60">
      <w:pPr>
        <w:pStyle w:val="Zkladntext"/>
        <w:spacing w:line="312" w:lineRule="auto"/>
      </w:pPr>
    </w:p>
    <w:p w:rsidR="008C11CB" w:rsidRPr="0007555E" w:rsidRDefault="008C11CB" w:rsidP="00147609">
      <w:pPr>
        <w:pStyle w:val="Zkladntext"/>
        <w:spacing w:line="312" w:lineRule="auto"/>
        <w:ind w:left="360"/>
      </w:pPr>
      <w:r w:rsidRPr="0007555E">
        <w:t>Rokovanie riadneho 3</w:t>
      </w:r>
      <w:r w:rsidR="00272C5E">
        <w:t>6</w:t>
      </w:r>
      <w:r w:rsidRPr="0007555E">
        <w:t>. VZ ZHŤPG SR, v súlade</w:t>
      </w:r>
      <w:r w:rsidR="00744699">
        <w:t xml:space="preserve"> s paragrafom 7 Stanov, zvolalo</w:t>
      </w:r>
      <w:r w:rsidR="008E090E">
        <w:t xml:space="preserve"> </w:t>
      </w:r>
      <w:r w:rsidR="00147609">
        <w:t>10</w:t>
      </w:r>
      <w:r w:rsidR="00EE5CDC">
        <w:t>.</w:t>
      </w:r>
      <w:r w:rsidR="00147609">
        <w:t>6</w:t>
      </w:r>
      <w:r w:rsidR="00EE5CDC">
        <w:t>.2019</w:t>
      </w:r>
      <w:r w:rsidR="00744699">
        <w:t xml:space="preserve"> </w:t>
      </w:r>
      <w:r w:rsidR="00EE5CDC">
        <w:t xml:space="preserve">predstavenstvo zväzu na </w:t>
      </w:r>
      <w:r w:rsidR="00515706" w:rsidRPr="0007555E">
        <w:t>2</w:t>
      </w:r>
      <w:r w:rsidR="00147609">
        <w:t>5. júna</w:t>
      </w:r>
      <w:r w:rsidRPr="0007555E">
        <w:t xml:space="preserve"> 201</w:t>
      </w:r>
      <w:r w:rsidR="00EE5CDC">
        <w:t>9</w:t>
      </w:r>
      <w:r w:rsidR="00147609">
        <w:t xml:space="preserve"> so začiatkom o 10,0</w:t>
      </w:r>
      <w:r w:rsidRPr="0007555E">
        <w:t>0 h. Otvoril ho prezident zväzu</w:t>
      </w:r>
      <w:r w:rsidR="00EE5CDC">
        <w:t xml:space="preserve"> Ing. Milan Veselý.</w:t>
      </w:r>
      <w:r w:rsidR="00147609">
        <w:t xml:space="preserve"> </w:t>
      </w:r>
      <w:r w:rsidRPr="0007555E">
        <w:t>Prezident zväzu</w:t>
      </w:r>
      <w:r w:rsidR="00197EB0" w:rsidRPr="0007555E">
        <w:t xml:space="preserve"> </w:t>
      </w:r>
      <w:r w:rsidR="0007555E" w:rsidRPr="0007555E">
        <w:t xml:space="preserve">oboznámil delegátov </w:t>
      </w:r>
      <w:r w:rsidR="00FA2022" w:rsidRPr="0007555E">
        <w:t xml:space="preserve">VZ </w:t>
      </w:r>
      <w:r w:rsidR="0007555E" w:rsidRPr="0007555E">
        <w:t xml:space="preserve">s programom zaslaným v pozvánke na VZ </w:t>
      </w:r>
      <w:r w:rsidR="00147609">
        <w:t xml:space="preserve">   a v</w:t>
      </w:r>
      <w:r w:rsidR="0007555E" w:rsidRPr="0007555E">
        <w:t xml:space="preserve">yzval </w:t>
      </w:r>
      <w:r w:rsidRPr="0007555E">
        <w:t>na</w:t>
      </w:r>
      <w:r w:rsidR="00DF1213" w:rsidRPr="0007555E">
        <w:t xml:space="preserve"> </w:t>
      </w:r>
      <w:r w:rsidRPr="0007555E">
        <w:t xml:space="preserve">pripomienky k zaslanému programu rokovania. K programu neboli žiadne </w:t>
      </w:r>
      <w:r w:rsidR="00147609">
        <w:t xml:space="preserve">  </w:t>
      </w:r>
      <w:r w:rsidRPr="0007555E">
        <w:t>doplňujúce návrhy a program sa odsúhlasil.</w:t>
      </w:r>
    </w:p>
    <w:p w:rsidR="008C11CB" w:rsidRPr="0007555E" w:rsidRDefault="00DF1213" w:rsidP="004B492D">
      <w:pPr>
        <w:pStyle w:val="Zkladntext"/>
        <w:spacing w:before="100" w:line="312" w:lineRule="auto"/>
        <w:ind w:left="360"/>
      </w:pPr>
      <w:r w:rsidRPr="0007555E">
        <w:t xml:space="preserve">V 3. bode programu rokovania </w:t>
      </w:r>
      <w:r w:rsidR="008C11CB" w:rsidRPr="0007555E">
        <w:t xml:space="preserve">navrhol zloženie </w:t>
      </w:r>
      <w:r w:rsidR="008C11CB" w:rsidRPr="0007555E">
        <w:rPr>
          <w:bCs/>
        </w:rPr>
        <w:t>pracovného predsedníctva</w:t>
      </w:r>
      <w:r w:rsidR="00EE5CDC">
        <w:t xml:space="preserve"> (Ing. </w:t>
      </w:r>
      <w:r w:rsidR="00147609">
        <w:t>Jaroslav</w:t>
      </w:r>
      <w:r w:rsidR="00EE5CDC">
        <w:t xml:space="preserve"> </w:t>
      </w:r>
      <w:proofErr w:type="spellStart"/>
      <w:r w:rsidR="00147609">
        <w:t>Švejkovský</w:t>
      </w:r>
      <w:proofErr w:type="spellEnd"/>
      <w:r w:rsidR="00EE5CDC">
        <w:t>,  Ing. Milan Veselý</w:t>
      </w:r>
      <w:r w:rsidR="0007555E" w:rsidRPr="0007555E">
        <w:t>),</w:t>
      </w:r>
      <w:r w:rsidR="008C11CB" w:rsidRPr="0007555E">
        <w:t xml:space="preserve"> </w:t>
      </w:r>
      <w:r w:rsidR="008C11CB" w:rsidRPr="0007555E">
        <w:rPr>
          <w:bCs/>
        </w:rPr>
        <w:t>predsedajúceho VZ</w:t>
      </w:r>
      <w:r w:rsidR="00EE5CDC">
        <w:t xml:space="preserve"> (Ing. </w:t>
      </w:r>
      <w:r w:rsidR="00147609">
        <w:t xml:space="preserve">Jaroslav </w:t>
      </w:r>
      <w:proofErr w:type="spellStart"/>
      <w:r w:rsidR="00147609">
        <w:t>Švejkovský</w:t>
      </w:r>
      <w:proofErr w:type="spellEnd"/>
      <w:r w:rsidR="008C11CB" w:rsidRPr="0007555E">
        <w:t xml:space="preserve">), </w:t>
      </w:r>
      <w:r w:rsidR="008C11CB" w:rsidRPr="0007555E">
        <w:rPr>
          <w:bCs/>
        </w:rPr>
        <w:t>skrutátora a zapisovateľa</w:t>
      </w:r>
      <w:r w:rsidR="00EE5CDC">
        <w:t xml:space="preserve"> (Ing. Tibor Brašeň</w:t>
      </w:r>
      <w:r w:rsidR="008C11CB" w:rsidRPr="0007555E">
        <w:t xml:space="preserve">) </w:t>
      </w:r>
      <w:r w:rsidR="009A67DC">
        <w:rPr>
          <w:bCs/>
        </w:rPr>
        <w:t>a overovateľa</w:t>
      </w:r>
      <w:r w:rsidR="008C11CB" w:rsidRPr="0007555E">
        <w:rPr>
          <w:bCs/>
        </w:rPr>
        <w:t xml:space="preserve"> zápisnice</w:t>
      </w:r>
      <w:r w:rsidR="009A67DC">
        <w:t xml:space="preserve"> (</w:t>
      </w:r>
      <w:r w:rsidR="00536793" w:rsidRPr="0007555E">
        <w:t xml:space="preserve">Ing. </w:t>
      </w:r>
      <w:r w:rsidR="00EE5CDC">
        <w:t xml:space="preserve">Jozef </w:t>
      </w:r>
      <w:proofErr w:type="spellStart"/>
      <w:r w:rsidR="00EE5CDC">
        <w:t>Pittner</w:t>
      </w:r>
      <w:proofErr w:type="spellEnd"/>
      <w:r w:rsidR="008C11CB" w:rsidRPr="0007555E">
        <w:t>). K návrhu neboli pripomienky a návrh sa odsúhlasil všetkými prítomnými delegátmi.</w:t>
      </w:r>
    </w:p>
    <w:p w:rsidR="008C11CB" w:rsidRPr="00515706" w:rsidRDefault="008C11CB" w:rsidP="00AA4B60">
      <w:pPr>
        <w:pStyle w:val="Zkladntext"/>
        <w:spacing w:line="312" w:lineRule="auto"/>
        <w:rPr>
          <w:color w:val="FF0000"/>
        </w:rPr>
      </w:pPr>
    </w:p>
    <w:p w:rsidR="008C11CB" w:rsidRPr="0007555E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szCs w:val="20"/>
        </w:rPr>
      </w:pPr>
    </w:p>
    <w:p w:rsidR="008C11CB" w:rsidRPr="0007555E" w:rsidRDefault="008C11CB" w:rsidP="001258DD">
      <w:pPr>
        <w:tabs>
          <w:tab w:val="left" w:pos="1418"/>
        </w:tabs>
        <w:spacing w:line="312" w:lineRule="auto"/>
        <w:rPr>
          <w:b/>
          <w:bCs/>
        </w:rPr>
      </w:pPr>
      <w:r w:rsidRPr="0007555E">
        <w:rPr>
          <w:b/>
          <w:bCs/>
        </w:rPr>
        <w:t>K BODU 4.</w:t>
      </w:r>
      <w:r w:rsidRPr="0007555E">
        <w:rPr>
          <w:b/>
          <w:bCs/>
        </w:rPr>
        <w:tab/>
        <w:t xml:space="preserve">Voľba pracovných komisií </w:t>
      </w:r>
    </w:p>
    <w:p w:rsidR="008C11CB" w:rsidRPr="0007555E" w:rsidRDefault="008C11CB" w:rsidP="00AA4B60">
      <w:pPr>
        <w:pStyle w:val="Zkladntext"/>
        <w:spacing w:line="312" w:lineRule="auto"/>
      </w:pPr>
    </w:p>
    <w:p w:rsidR="008C11CB" w:rsidRPr="0007555E" w:rsidRDefault="00147609" w:rsidP="006F02DA">
      <w:pPr>
        <w:pStyle w:val="Pta"/>
        <w:tabs>
          <w:tab w:val="left" w:pos="720"/>
          <w:tab w:val="left" w:pos="1080"/>
        </w:tabs>
        <w:overflowPunct/>
        <w:autoSpaceDE/>
        <w:adjustRightInd/>
        <w:spacing w:before="100" w:line="312" w:lineRule="auto"/>
        <w:ind w:left="357"/>
        <w:jc w:val="both"/>
      </w:pPr>
      <w:r>
        <w:rPr>
          <w:rFonts w:cs="Tahoma"/>
        </w:rPr>
        <w:t>Predsedajúci d</w:t>
      </w:r>
      <w:r w:rsidR="008C11CB" w:rsidRPr="0007555E">
        <w:rPr>
          <w:rFonts w:cs="Tahoma"/>
        </w:rPr>
        <w:t xml:space="preserve">o </w:t>
      </w:r>
      <w:r w:rsidR="008C11CB" w:rsidRPr="0007555E">
        <w:rPr>
          <w:rFonts w:cs="Tahoma"/>
          <w:bCs/>
        </w:rPr>
        <w:t>mandátovej komisie</w:t>
      </w:r>
      <w:r w:rsidR="008C11CB" w:rsidRPr="0007555E">
        <w:rPr>
          <w:rFonts w:cs="Tahoma"/>
        </w:rPr>
        <w:t xml:space="preserve"> navrhol </w:t>
      </w:r>
      <w:r w:rsidR="008E090E">
        <w:rPr>
          <w:rFonts w:cs="Tahoma"/>
        </w:rPr>
        <w:t xml:space="preserve"> </w:t>
      </w:r>
      <w:r w:rsidR="008C11CB" w:rsidRPr="0007555E">
        <w:rPr>
          <w:rFonts w:cs="Tahoma"/>
        </w:rPr>
        <w:t xml:space="preserve">Ing. </w:t>
      </w:r>
      <w:r>
        <w:rPr>
          <w:rFonts w:cs="Tahoma"/>
        </w:rPr>
        <w:t xml:space="preserve">Jozefa </w:t>
      </w:r>
      <w:proofErr w:type="spellStart"/>
      <w:r>
        <w:rPr>
          <w:rFonts w:cs="Tahoma"/>
        </w:rPr>
        <w:t>Pittnera</w:t>
      </w:r>
      <w:proofErr w:type="spellEnd"/>
      <w:r w:rsidR="004029CC" w:rsidRPr="0007555E">
        <w:rPr>
          <w:rFonts w:cs="Tahoma"/>
        </w:rPr>
        <w:t xml:space="preserve"> </w:t>
      </w:r>
      <w:r>
        <w:rPr>
          <w:rFonts w:cs="Tahoma"/>
        </w:rPr>
        <w:t>(predsed</w:t>
      </w:r>
      <w:r w:rsidR="001C23A3">
        <w:rPr>
          <w:rFonts w:cs="Tahoma"/>
        </w:rPr>
        <w:t>a</w:t>
      </w:r>
      <w:r w:rsidR="00295A8E">
        <w:rPr>
          <w:rFonts w:cs="Tahoma"/>
        </w:rPr>
        <w:t xml:space="preserve">) a Ing. </w:t>
      </w:r>
      <w:r w:rsidR="00AA4A7F">
        <w:rPr>
          <w:rFonts w:cs="Tahoma"/>
        </w:rPr>
        <w:t xml:space="preserve">Tibora </w:t>
      </w:r>
      <w:proofErr w:type="spellStart"/>
      <w:r w:rsidR="00AA4A7F">
        <w:rPr>
          <w:rFonts w:cs="Tahoma"/>
        </w:rPr>
        <w:t>Brašeň</w:t>
      </w:r>
      <w:r w:rsidR="008E090E">
        <w:rPr>
          <w:rFonts w:cs="Tahoma"/>
        </w:rPr>
        <w:t>a</w:t>
      </w:r>
      <w:proofErr w:type="spellEnd"/>
      <w:r w:rsidR="008C11CB" w:rsidRPr="0007555E">
        <w:rPr>
          <w:rFonts w:cs="Tahoma"/>
        </w:rPr>
        <w:t xml:space="preserve">, </w:t>
      </w:r>
      <w:r w:rsidR="0020258C" w:rsidRPr="0007555E">
        <w:rPr>
          <w:rFonts w:cs="Tahoma"/>
        </w:rPr>
        <w:t xml:space="preserve">do </w:t>
      </w:r>
      <w:r w:rsidR="008C11CB" w:rsidRPr="0007555E">
        <w:rPr>
          <w:bCs/>
        </w:rPr>
        <w:t xml:space="preserve">návrhovej komisie </w:t>
      </w:r>
      <w:r w:rsidR="00AA4A7F">
        <w:rPr>
          <w:bCs/>
        </w:rPr>
        <w:t>Prof.</w:t>
      </w:r>
      <w:r w:rsidR="001C23A3">
        <w:rPr>
          <w:bCs/>
        </w:rPr>
        <w:t xml:space="preserve"> Ing. Michala </w:t>
      </w:r>
      <w:proofErr w:type="spellStart"/>
      <w:r w:rsidR="001C23A3">
        <w:rPr>
          <w:bCs/>
        </w:rPr>
        <w:t>Cehlára</w:t>
      </w:r>
      <w:proofErr w:type="spellEnd"/>
      <w:r w:rsidR="001C23A3">
        <w:rPr>
          <w:bCs/>
        </w:rPr>
        <w:t xml:space="preserve"> </w:t>
      </w:r>
      <w:r w:rsidR="0007555E" w:rsidRPr="0007555E">
        <w:rPr>
          <w:bCs/>
        </w:rPr>
        <w:t>,</w:t>
      </w:r>
      <w:r w:rsidR="0020258C" w:rsidRPr="0007555E">
        <w:rPr>
          <w:bCs/>
        </w:rPr>
        <w:t xml:space="preserve"> </w:t>
      </w:r>
      <w:r w:rsidR="001C23A3">
        <w:rPr>
          <w:szCs w:val="24"/>
        </w:rPr>
        <w:t>(predseda</w:t>
      </w:r>
      <w:r w:rsidR="0020258C" w:rsidRPr="0007555E">
        <w:rPr>
          <w:szCs w:val="24"/>
        </w:rPr>
        <w:t xml:space="preserve">), </w:t>
      </w:r>
      <w:r w:rsidR="006F02DA" w:rsidRPr="0007555E">
        <w:rPr>
          <w:szCs w:val="24"/>
        </w:rPr>
        <w:t>Ing</w:t>
      </w:r>
      <w:r w:rsidR="006F02DA" w:rsidRPr="00860B5C">
        <w:rPr>
          <w:szCs w:val="24"/>
        </w:rPr>
        <w:t>.</w:t>
      </w:r>
      <w:r w:rsidR="006F02DA" w:rsidRPr="00515706">
        <w:rPr>
          <w:color w:val="FF0000"/>
          <w:szCs w:val="24"/>
        </w:rPr>
        <w:t xml:space="preserve"> </w:t>
      </w:r>
      <w:r w:rsidR="00FA2022" w:rsidRPr="00FA2022">
        <w:rPr>
          <w:szCs w:val="24"/>
        </w:rPr>
        <w:t>Jána Hrabovského</w:t>
      </w:r>
      <w:r w:rsidR="0020258C" w:rsidRPr="00FA2022">
        <w:rPr>
          <w:szCs w:val="24"/>
        </w:rPr>
        <w:t xml:space="preserve"> </w:t>
      </w:r>
      <w:r w:rsidR="006F02DA" w:rsidRPr="0007555E">
        <w:t>a</w:t>
      </w:r>
      <w:r w:rsidR="00AA4A7F">
        <w:t xml:space="preserve"> Ing. Tibora </w:t>
      </w:r>
      <w:proofErr w:type="spellStart"/>
      <w:r w:rsidR="00AA4A7F">
        <w:t>Brašeň</w:t>
      </w:r>
      <w:r w:rsidR="008E090E">
        <w:t>a</w:t>
      </w:r>
      <w:proofErr w:type="spellEnd"/>
      <w:r w:rsidR="008C11CB" w:rsidRPr="0007555E">
        <w:t>. K návrhu neboli pripomienky a plénum schválilo pracovné komisie jednohlasne.</w:t>
      </w:r>
    </w:p>
    <w:p w:rsidR="008C11CB" w:rsidRPr="0007555E" w:rsidRDefault="008C11CB" w:rsidP="006F02DA">
      <w:pPr>
        <w:pStyle w:val="Zkladntext"/>
        <w:overflowPunct/>
        <w:autoSpaceDE/>
        <w:adjustRightInd/>
        <w:spacing w:before="100" w:line="312" w:lineRule="auto"/>
        <w:ind w:left="357"/>
      </w:pPr>
      <w:r w:rsidRPr="0007555E">
        <w:lastRenderedPageBreak/>
        <w:t xml:space="preserve">Predsedajúci </w:t>
      </w:r>
      <w:r w:rsidR="0007555E" w:rsidRPr="0007555E">
        <w:t xml:space="preserve">stručne </w:t>
      </w:r>
      <w:r w:rsidRPr="0007555E">
        <w:t>informoval delegátov o článkoch Stanov zväzu týkajúcich sa konania VZ, právami delegátov a</w:t>
      </w:r>
      <w:r w:rsidR="00FA2022">
        <w:t xml:space="preserve"> podmienok </w:t>
      </w:r>
      <w:r w:rsidRPr="0007555E">
        <w:t>uznášania</w:t>
      </w:r>
      <w:r w:rsidR="00AA4A7F">
        <w:t xml:space="preserve"> </w:t>
      </w:r>
      <w:r w:rsidRPr="0007555E">
        <w:t xml:space="preserve">schopnosti zhromaždenia. </w:t>
      </w:r>
    </w:p>
    <w:p w:rsidR="008C11CB" w:rsidRPr="0007555E" w:rsidRDefault="008C11CB" w:rsidP="006F02DA">
      <w:pPr>
        <w:pStyle w:val="Zkladntext"/>
        <w:overflowPunct/>
        <w:autoSpaceDE/>
        <w:adjustRightInd/>
        <w:spacing w:before="100" w:line="312" w:lineRule="auto"/>
        <w:ind w:left="360"/>
      </w:pPr>
      <w:r w:rsidRPr="0007555E">
        <w:t>Požiadal predsedu mandátovej komisie, aby informoval o uznášaniaschopnosti.</w:t>
      </w:r>
    </w:p>
    <w:p w:rsidR="008C11CB" w:rsidRPr="00515706" w:rsidRDefault="008C11CB" w:rsidP="006F02DA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color w:val="FF0000"/>
        </w:rPr>
      </w:pPr>
    </w:p>
    <w:p w:rsidR="008C11CB" w:rsidRPr="007214D4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8C11CB" w:rsidRPr="007214D4" w:rsidRDefault="008C11CB" w:rsidP="00AA4B60">
      <w:pPr>
        <w:pStyle w:val="Nadpis8"/>
      </w:pPr>
      <w:r w:rsidRPr="007214D4">
        <w:t>K BODU 5.</w:t>
      </w:r>
      <w:r w:rsidRPr="007214D4">
        <w:tab/>
        <w:t>Správa mandátovej komisie</w:t>
      </w:r>
    </w:p>
    <w:p w:rsidR="008C11CB" w:rsidRPr="007214D4" w:rsidRDefault="008C11CB" w:rsidP="00AA4B60">
      <w:pPr>
        <w:spacing w:line="312" w:lineRule="auto"/>
      </w:pPr>
    </w:p>
    <w:p w:rsidR="008C11CB" w:rsidRPr="007214D4" w:rsidRDefault="00147609" w:rsidP="004B492D">
      <w:pPr>
        <w:spacing w:line="312" w:lineRule="auto"/>
        <w:ind w:left="360"/>
        <w:jc w:val="both"/>
      </w:pPr>
      <w:r>
        <w:t>Predseda</w:t>
      </w:r>
      <w:r w:rsidR="008C11CB" w:rsidRPr="007214D4">
        <w:t xml:space="preserve"> mandátovej komisie </w:t>
      </w:r>
      <w:r w:rsidR="007D23C4">
        <w:rPr>
          <w:rFonts w:cs="Tahoma"/>
        </w:rPr>
        <w:t>Ing. Joze</w:t>
      </w:r>
      <w:r>
        <w:rPr>
          <w:rFonts w:cs="Tahoma"/>
        </w:rPr>
        <w:t xml:space="preserve">f </w:t>
      </w:r>
      <w:proofErr w:type="spellStart"/>
      <w:r>
        <w:rPr>
          <w:rFonts w:cs="Tahoma"/>
        </w:rPr>
        <w:t>Pittner</w:t>
      </w:r>
      <w:proofErr w:type="spellEnd"/>
      <w:r w:rsidR="0020258C" w:rsidRPr="007214D4">
        <w:rPr>
          <w:rFonts w:cs="Tahoma"/>
        </w:rPr>
        <w:t xml:space="preserve"> </w:t>
      </w:r>
      <w:r>
        <w:t>predniesol</w:t>
      </w:r>
      <w:r w:rsidR="008C11CB" w:rsidRPr="007214D4">
        <w:t xml:space="preserve"> </w:t>
      </w:r>
      <w:r w:rsidR="009F69AA" w:rsidRPr="007214D4">
        <w:t xml:space="preserve">valnému zhromaždeniu </w:t>
      </w:r>
      <w:r w:rsidR="008C11CB" w:rsidRPr="007214D4">
        <w:t>Správu mandátovej komisie:</w:t>
      </w:r>
    </w:p>
    <w:p w:rsidR="0020258C" w:rsidRPr="00515706" w:rsidRDefault="0020258C" w:rsidP="004B492D">
      <w:pPr>
        <w:spacing w:line="312" w:lineRule="auto"/>
        <w:ind w:left="360"/>
        <w:jc w:val="both"/>
        <w:rPr>
          <w:color w:val="FF0000"/>
        </w:rPr>
      </w:pPr>
    </w:p>
    <w:p w:rsidR="00150D36" w:rsidRPr="00150D36" w:rsidRDefault="005847DE" w:rsidP="00150D36">
      <w:pPr>
        <w:spacing w:line="312" w:lineRule="auto"/>
        <w:jc w:val="both"/>
        <w:rPr>
          <w:i/>
          <w:szCs w:val="20"/>
        </w:rPr>
      </w:pPr>
      <w:r>
        <w:rPr>
          <w:i/>
          <w:szCs w:val="20"/>
        </w:rPr>
        <w:t>„</w:t>
      </w:r>
      <w:r w:rsidR="00150D36" w:rsidRPr="00150D36">
        <w:rPr>
          <w:i/>
          <w:szCs w:val="20"/>
        </w:rPr>
        <w:t>Predstavenstvo ZHŤPG SR v súlade s § 7, č</w:t>
      </w:r>
      <w:r w:rsidR="001C23A3">
        <w:rPr>
          <w:i/>
          <w:szCs w:val="20"/>
        </w:rPr>
        <w:t>l. 4 Stanov zvolalo rokovanie 3</w:t>
      </w:r>
      <w:r w:rsidR="00147609">
        <w:rPr>
          <w:i/>
          <w:szCs w:val="20"/>
        </w:rPr>
        <w:t>6</w:t>
      </w:r>
      <w:r w:rsidR="00150D36" w:rsidRPr="00150D36">
        <w:rPr>
          <w:i/>
          <w:szCs w:val="20"/>
        </w:rPr>
        <w:t xml:space="preserve">. VZ ZHŤPG SR </w:t>
      </w:r>
      <w:r w:rsidR="001C23A3">
        <w:rPr>
          <w:i/>
          <w:szCs w:val="20"/>
        </w:rPr>
        <w:t>na 2</w:t>
      </w:r>
      <w:r w:rsidR="00147609">
        <w:rPr>
          <w:i/>
          <w:szCs w:val="20"/>
        </w:rPr>
        <w:t>5. jún</w:t>
      </w:r>
      <w:r w:rsidR="001C23A3">
        <w:rPr>
          <w:i/>
          <w:szCs w:val="20"/>
        </w:rPr>
        <w:t>a 201</w:t>
      </w:r>
      <w:r w:rsidR="00AA4A7F">
        <w:rPr>
          <w:i/>
          <w:szCs w:val="20"/>
        </w:rPr>
        <w:t>9</w:t>
      </w:r>
      <w:r w:rsidR="00147609">
        <w:rPr>
          <w:i/>
          <w:szCs w:val="20"/>
        </w:rPr>
        <w:t xml:space="preserve"> so začiatkom o 10,0</w:t>
      </w:r>
      <w:r w:rsidR="00150D36" w:rsidRPr="00150D36">
        <w:rPr>
          <w:i/>
          <w:szCs w:val="20"/>
        </w:rPr>
        <w:t>0 hod.</w:t>
      </w: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</w:p>
    <w:p w:rsidR="00150D36" w:rsidRPr="00150D36" w:rsidRDefault="00150D36" w:rsidP="00150D36">
      <w:pPr>
        <w:pStyle w:val="Zkladntext"/>
        <w:overflowPunct/>
        <w:autoSpaceDE/>
        <w:adjustRightInd/>
        <w:spacing w:line="312" w:lineRule="auto"/>
        <w:rPr>
          <w:i/>
        </w:rPr>
      </w:pPr>
      <w:r w:rsidRPr="00150D36">
        <w:rPr>
          <w:i/>
        </w:rPr>
        <w:t xml:space="preserve">Pozvánky s návrhom programu boli zaslané </w:t>
      </w:r>
      <w:r w:rsidR="001C23A3">
        <w:rPr>
          <w:b/>
          <w:bCs/>
          <w:i/>
        </w:rPr>
        <w:t>26</w:t>
      </w:r>
      <w:r w:rsidRPr="00150D36">
        <w:rPr>
          <w:i/>
        </w:rPr>
        <w:t xml:space="preserve"> predsta</w:t>
      </w:r>
      <w:r w:rsidR="00AA4A7F">
        <w:rPr>
          <w:i/>
        </w:rPr>
        <w:t>viteľom členských organizácií.</w:t>
      </w: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  <w:r w:rsidRPr="00150D36">
        <w:rPr>
          <w:i/>
          <w:szCs w:val="20"/>
        </w:rPr>
        <w:t xml:space="preserve">Každý delegát členskej organizácie ZHŤPG SR, zapísaný do prezenčnej listiny, má jeden hlas, ktorý uplatňuje svojou prítomnosťou v rokovacej miestnosti pri hlasovaní. </w:t>
      </w:r>
    </w:p>
    <w:p w:rsidR="00150D36" w:rsidRPr="00AA4A7F" w:rsidRDefault="00150D36" w:rsidP="00AA4A7F">
      <w:pPr>
        <w:spacing w:line="312" w:lineRule="auto"/>
        <w:jc w:val="both"/>
        <w:rPr>
          <w:i/>
          <w:szCs w:val="20"/>
        </w:rPr>
      </w:pPr>
      <w:r w:rsidRPr="00150D36">
        <w:rPr>
          <w:i/>
          <w:szCs w:val="20"/>
        </w:rPr>
        <w:t xml:space="preserve">Za neprítomných </w:t>
      </w:r>
      <w:r w:rsidRPr="00150D36">
        <w:rPr>
          <w:i/>
        </w:rPr>
        <w:t>budú hlasovať splnomocnení zástupcovia, ktorí predložili plnomocenstvo na zastupovanie a hlasovanie na 3</w:t>
      </w:r>
      <w:r w:rsidR="00756E1F">
        <w:rPr>
          <w:i/>
        </w:rPr>
        <w:t>6</w:t>
      </w:r>
      <w:r w:rsidRPr="00150D36">
        <w:rPr>
          <w:i/>
        </w:rPr>
        <w:t>. Valnom zhromaždení.</w:t>
      </w: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  <w:r w:rsidRPr="00150D36">
        <w:rPr>
          <w:i/>
          <w:szCs w:val="20"/>
        </w:rPr>
        <w:t xml:space="preserve">Valné zhromaždenie je uznášaniaschopné, ak je prítomných </w:t>
      </w:r>
      <w:r w:rsidRPr="00150D36">
        <w:rPr>
          <w:b/>
          <w:i/>
          <w:szCs w:val="20"/>
        </w:rPr>
        <w:t>2/3</w:t>
      </w:r>
      <w:r w:rsidRPr="00150D36">
        <w:rPr>
          <w:i/>
          <w:szCs w:val="20"/>
        </w:rPr>
        <w:t xml:space="preserve"> členov</w:t>
      </w:r>
      <w:r w:rsidR="00DA7D75">
        <w:rPr>
          <w:i/>
          <w:szCs w:val="20"/>
        </w:rPr>
        <w:t xml:space="preserve"> ZHŤPG SR, t. j. 17,33</w:t>
      </w:r>
      <w:r w:rsidRPr="00150D36">
        <w:rPr>
          <w:i/>
          <w:szCs w:val="20"/>
        </w:rPr>
        <w:t xml:space="preserve">- zaokrúhlene </w:t>
      </w:r>
      <w:r w:rsidR="00DA7D75">
        <w:rPr>
          <w:b/>
          <w:i/>
          <w:szCs w:val="20"/>
        </w:rPr>
        <w:t>18</w:t>
      </w:r>
      <w:r w:rsidRPr="00150D36">
        <w:rPr>
          <w:i/>
          <w:szCs w:val="20"/>
        </w:rPr>
        <w:t xml:space="preserve"> členov.</w:t>
      </w:r>
    </w:p>
    <w:p w:rsidR="00150D36" w:rsidRPr="00150D36" w:rsidRDefault="00DA7D75" w:rsidP="00150D36">
      <w:pPr>
        <w:pStyle w:val="Nadpis2"/>
        <w:tabs>
          <w:tab w:val="left" w:pos="1440"/>
        </w:tabs>
        <w:spacing w:line="312" w:lineRule="auto"/>
        <w:jc w:val="left"/>
        <w:rPr>
          <w:i/>
          <w:color w:val="auto"/>
        </w:rPr>
      </w:pPr>
      <w:r>
        <w:rPr>
          <w:i/>
          <w:color w:val="auto"/>
        </w:rPr>
        <w:tab/>
        <w:t>Počet pozvaných členov:</w:t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  <w:t>26</w:t>
      </w:r>
    </w:p>
    <w:p w:rsidR="00150D36" w:rsidRPr="00150D36" w:rsidRDefault="00150D36" w:rsidP="00150D36">
      <w:pPr>
        <w:pStyle w:val="Nadpis2"/>
        <w:tabs>
          <w:tab w:val="left" w:pos="1440"/>
        </w:tabs>
        <w:spacing w:line="312" w:lineRule="auto"/>
        <w:jc w:val="left"/>
        <w:rPr>
          <w:i/>
          <w:color w:val="auto"/>
        </w:rPr>
      </w:pPr>
      <w:r w:rsidRPr="00150D36">
        <w:rPr>
          <w:i/>
          <w:color w:val="auto"/>
        </w:rPr>
        <w:tab/>
        <w:t>Poč</w:t>
      </w:r>
      <w:r w:rsidR="00DA7D75">
        <w:rPr>
          <w:i/>
          <w:color w:val="auto"/>
        </w:rPr>
        <w:t>et členských organizácií:</w:t>
      </w:r>
      <w:r w:rsidR="00DA7D75">
        <w:rPr>
          <w:i/>
          <w:color w:val="auto"/>
        </w:rPr>
        <w:tab/>
      </w:r>
      <w:r w:rsidR="00DA7D75">
        <w:rPr>
          <w:i/>
          <w:color w:val="auto"/>
        </w:rPr>
        <w:tab/>
      </w:r>
      <w:r w:rsidR="00DA7D75">
        <w:rPr>
          <w:i/>
          <w:color w:val="auto"/>
        </w:rPr>
        <w:tab/>
      </w:r>
      <w:r w:rsidR="00DA7D75">
        <w:rPr>
          <w:i/>
          <w:color w:val="auto"/>
        </w:rPr>
        <w:tab/>
      </w:r>
      <w:r w:rsidR="00DA7D75">
        <w:rPr>
          <w:i/>
          <w:color w:val="auto"/>
        </w:rPr>
        <w:tab/>
        <w:t>26</w:t>
      </w:r>
    </w:p>
    <w:p w:rsidR="00150D36" w:rsidRPr="00150D36" w:rsidRDefault="005847DE" w:rsidP="00150D36">
      <w:pPr>
        <w:tabs>
          <w:tab w:val="left" w:pos="1440"/>
        </w:tabs>
        <w:spacing w:line="312" w:lineRule="auto"/>
        <w:jc w:val="both"/>
        <w:rPr>
          <w:b/>
          <w:bCs/>
          <w:i/>
          <w:szCs w:val="20"/>
        </w:rPr>
      </w:pPr>
      <w:r>
        <w:rPr>
          <w:b/>
          <w:bCs/>
          <w:i/>
          <w:szCs w:val="20"/>
        </w:rPr>
        <w:tab/>
      </w:r>
      <w:r w:rsidR="00756E1F">
        <w:rPr>
          <w:b/>
          <w:bCs/>
          <w:i/>
          <w:szCs w:val="20"/>
        </w:rPr>
        <w:t xml:space="preserve">Počet prítomných členov: </w:t>
      </w:r>
      <w:r w:rsidR="00756E1F">
        <w:rPr>
          <w:b/>
          <w:bCs/>
          <w:i/>
          <w:szCs w:val="20"/>
        </w:rPr>
        <w:tab/>
      </w:r>
      <w:r w:rsidR="00756E1F">
        <w:rPr>
          <w:b/>
          <w:bCs/>
          <w:i/>
          <w:szCs w:val="20"/>
        </w:rPr>
        <w:tab/>
      </w:r>
      <w:r w:rsidR="00756E1F">
        <w:rPr>
          <w:b/>
          <w:bCs/>
          <w:i/>
          <w:szCs w:val="20"/>
        </w:rPr>
        <w:tab/>
      </w:r>
      <w:r w:rsidR="00756E1F">
        <w:rPr>
          <w:b/>
          <w:bCs/>
          <w:i/>
          <w:szCs w:val="20"/>
        </w:rPr>
        <w:tab/>
      </w:r>
      <w:r w:rsidR="00756E1F">
        <w:rPr>
          <w:b/>
          <w:bCs/>
          <w:i/>
          <w:szCs w:val="20"/>
        </w:rPr>
        <w:tab/>
        <w:t>13</w:t>
      </w:r>
    </w:p>
    <w:p w:rsidR="00150D36" w:rsidRPr="00150D36" w:rsidRDefault="00150D36" w:rsidP="00150D36">
      <w:pPr>
        <w:spacing w:line="312" w:lineRule="auto"/>
        <w:ind w:left="709" w:firstLine="709"/>
        <w:jc w:val="both"/>
        <w:rPr>
          <w:b/>
          <w:bCs/>
          <w:i/>
          <w:szCs w:val="20"/>
        </w:rPr>
      </w:pPr>
      <w:r w:rsidRPr="00150D36">
        <w:rPr>
          <w:b/>
          <w:bCs/>
          <w:i/>
          <w:szCs w:val="20"/>
        </w:rPr>
        <w:t>Počet oprávnených členov voliť:</w:t>
      </w:r>
      <w:r w:rsidRPr="00150D36">
        <w:rPr>
          <w:b/>
          <w:bCs/>
          <w:i/>
          <w:szCs w:val="20"/>
        </w:rPr>
        <w:tab/>
      </w:r>
      <w:r w:rsidRPr="00150D36">
        <w:rPr>
          <w:b/>
          <w:bCs/>
          <w:i/>
          <w:szCs w:val="20"/>
        </w:rPr>
        <w:tab/>
      </w:r>
      <w:r w:rsidRPr="00150D36">
        <w:rPr>
          <w:b/>
          <w:bCs/>
          <w:i/>
          <w:szCs w:val="20"/>
        </w:rPr>
        <w:tab/>
      </w:r>
      <w:r w:rsidRPr="00150D36">
        <w:rPr>
          <w:b/>
          <w:bCs/>
          <w:i/>
          <w:szCs w:val="20"/>
        </w:rPr>
        <w:tab/>
      </w:r>
      <w:r w:rsidR="00756E1F">
        <w:rPr>
          <w:b/>
          <w:bCs/>
          <w:i/>
          <w:szCs w:val="20"/>
        </w:rPr>
        <w:t>13</w:t>
      </w:r>
    </w:p>
    <w:p w:rsidR="00150D36" w:rsidRPr="00150D36" w:rsidRDefault="00150D36" w:rsidP="00150D36">
      <w:pPr>
        <w:pStyle w:val="Nadpis8"/>
        <w:tabs>
          <w:tab w:val="left" w:pos="1440"/>
        </w:tabs>
        <w:rPr>
          <w:i/>
          <w:sz w:val="20"/>
          <w:szCs w:val="20"/>
        </w:rPr>
      </w:pPr>
      <w:r w:rsidRPr="00150D36">
        <w:rPr>
          <w:i/>
          <w:sz w:val="20"/>
          <w:szCs w:val="20"/>
        </w:rPr>
        <w:tab/>
        <w:t>Počet členov potreb</w:t>
      </w:r>
      <w:r w:rsidR="00DA7D75">
        <w:rPr>
          <w:i/>
          <w:sz w:val="20"/>
          <w:szCs w:val="20"/>
        </w:rPr>
        <w:t>ných na uznášania schopnosť:</w:t>
      </w:r>
      <w:r w:rsidR="00DA7D75">
        <w:rPr>
          <w:i/>
          <w:sz w:val="20"/>
          <w:szCs w:val="20"/>
        </w:rPr>
        <w:tab/>
      </w:r>
      <w:r w:rsidR="00DA7D75">
        <w:rPr>
          <w:i/>
          <w:sz w:val="20"/>
          <w:szCs w:val="20"/>
        </w:rPr>
        <w:tab/>
        <w:t>18</w:t>
      </w:r>
    </w:p>
    <w:p w:rsidR="00150D36" w:rsidRPr="00150D36" w:rsidRDefault="00150D36" w:rsidP="00150D36">
      <w:pPr>
        <w:pStyle w:val="Nadpis9"/>
        <w:ind w:left="709" w:firstLine="709"/>
        <w:rPr>
          <w:i/>
          <w:szCs w:val="20"/>
        </w:rPr>
      </w:pPr>
      <w:r w:rsidRPr="00150D36">
        <w:rPr>
          <w:i/>
          <w:szCs w:val="20"/>
        </w:rPr>
        <w:t>Percentuálne zastúpenie prítomných členov:</w:t>
      </w:r>
      <w:r w:rsidRPr="00150D36">
        <w:rPr>
          <w:i/>
          <w:szCs w:val="20"/>
        </w:rPr>
        <w:tab/>
      </w:r>
      <w:r w:rsidRPr="00150D36">
        <w:rPr>
          <w:i/>
          <w:szCs w:val="20"/>
        </w:rPr>
        <w:tab/>
      </w:r>
      <w:r w:rsidR="00756E1F">
        <w:rPr>
          <w:i/>
          <w:szCs w:val="20"/>
        </w:rPr>
        <w:t>50</w:t>
      </w:r>
      <w:r w:rsidR="00AA4A7F">
        <w:rPr>
          <w:i/>
          <w:szCs w:val="20"/>
        </w:rPr>
        <w:t>%</w:t>
      </w:r>
    </w:p>
    <w:p w:rsidR="00150D36" w:rsidRPr="00150D36" w:rsidRDefault="00756E1F" w:rsidP="00150D36">
      <w:pPr>
        <w:spacing w:line="312" w:lineRule="auto"/>
        <w:rPr>
          <w:i/>
          <w:szCs w:val="20"/>
        </w:rPr>
      </w:pPr>
      <w:r>
        <w:rPr>
          <w:i/>
          <w:szCs w:val="20"/>
        </w:rPr>
        <w:t>Prehlasujeme, že 36. Valné zhromaždenie</w:t>
      </w:r>
      <w:r w:rsidR="00150D36" w:rsidRPr="00150D36">
        <w:rPr>
          <w:i/>
          <w:szCs w:val="20"/>
        </w:rPr>
        <w:t xml:space="preserve"> </w:t>
      </w:r>
      <w:r w:rsidRPr="00756E1F">
        <w:rPr>
          <w:b/>
          <w:i/>
          <w:szCs w:val="20"/>
        </w:rPr>
        <w:t>nie</w:t>
      </w:r>
      <w:r>
        <w:rPr>
          <w:i/>
          <w:szCs w:val="20"/>
        </w:rPr>
        <w:t xml:space="preserve"> </w:t>
      </w:r>
      <w:r w:rsidR="00150D36" w:rsidRPr="00150D36">
        <w:rPr>
          <w:b/>
          <w:bCs/>
          <w:i/>
          <w:szCs w:val="20"/>
        </w:rPr>
        <w:t>je</w:t>
      </w:r>
      <w:r w:rsidR="00150D36" w:rsidRPr="00150D36">
        <w:rPr>
          <w:i/>
          <w:szCs w:val="20"/>
        </w:rPr>
        <w:t xml:space="preserve"> uznášaniaschopné.</w:t>
      </w: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  <w:r w:rsidRPr="00150D36">
        <w:rPr>
          <w:b/>
          <w:bCs/>
          <w:i/>
          <w:szCs w:val="20"/>
          <w:u w:val="single"/>
        </w:rPr>
        <w:t>Členovia komisie:</w:t>
      </w:r>
    </w:p>
    <w:p w:rsidR="00150D36" w:rsidRPr="00150D36" w:rsidRDefault="00756E1F" w:rsidP="007D4B33">
      <w:pPr>
        <w:spacing w:line="312" w:lineRule="auto"/>
        <w:ind w:firstLine="1418"/>
        <w:jc w:val="both"/>
        <w:rPr>
          <w:i/>
          <w:szCs w:val="20"/>
        </w:rPr>
      </w:pPr>
      <w:r>
        <w:rPr>
          <w:i/>
          <w:szCs w:val="20"/>
        </w:rPr>
        <w:t xml:space="preserve">1. Ing. Jozef </w:t>
      </w:r>
      <w:proofErr w:type="spellStart"/>
      <w:r>
        <w:rPr>
          <w:i/>
          <w:szCs w:val="20"/>
        </w:rPr>
        <w:t>Pittner</w:t>
      </w:r>
      <w:proofErr w:type="spellEnd"/>
      <w:r w:rsidR="00150D36">
        <w:rPr>
          <w:i/>
          <w:szCs w:val="20"/>
        </w:rPr>
        <w:t>, v.</w:t>
      </w:r>
      <w:r>
        <w:rPr>
          <w:i/>
          <w:szCs w:val="20"/>
        </w:rPr>
        <w:t xml:space="preserve"> </w:t>
      </w:r>
      <w:r w:rsidR="00150D36">
        <w:rPr>
          <w:i/>
          <w:szCs w:val="20"/>
        </w:rPr>
        <w:t>r.</w:t>
      </w:r>
    </w:p>
    <w:p w:rsidR="00150D36" w:rsidRPr="00150D36" w:rsidRDefault="00AA4A7F" w:rsidP="007D4B33">
      <w:pPr>
        <w:spacing w:line="312" w:lineRule="auto"/>
        <w:ind w:firstLine="1418"/>
        <w:jc w:val="both"/>
        <w:rPr>
          <w:i/>
          <w:szCs w:val="20"/>
        </w:rPr>
      </w:pPr>
      <w:r>
        <w:rPr>
          <w:i/>
          <w:szCs w:val="20"/>
        </w:rPr>
        <w:t>2. Ing.</w:t>
      </w:r>
      <w:r>
        <w:rPr>
          <w:i/>
          <w:szCs w:val="20"/>
        </w:rPr>
        <w:tab/>
        <w:t xml:space="preserve"> Tibor Brašeň</w:t>
      </w:r>
      <w:r w:rsidR="007D4B33">
        <w:rPr>
          <w:i/>
          <w:szCs w:val="20"/>
        </w:rPr>
        <w:t>, v.</w:t>
      </w:r>
      <w:r w:rsidR="00756E1F">
        <w:rPr>
          <w:i/>
          <w:szCs w:val="20"/>
        </w:rPr>
        <w:t xml:space="preserve"> </w:t>
      </w:r>
      <w:r w:rsidR="007D4B33">
        <w:rPr>
          <w:i/>
          <w:szCs w:val="20"/>
        </w:rPr>
        <w:t>r.</w:t>
      </w:r>
    </w:p>
    <w:p w:rsidR="00150D36" w:rsidRDefault="00756E1F" w:rsidP="00150D36">
      <w:pPr>
        <w:spacing w:line="360" w:lineRule="auto"/>
        <w:jc w:val="both"/>
        <w:rPr>
          <w:i/>
          <w:szCs w:val="20"/>
        </w:rPr>
      </w:pPr>
      <w:r>
        <w:rPr>
          <w:i/>
          <w:szCs w:val="20"/>
        </w:rPr>
        <w:t>V Žiari nad Hronom</w:t>
      </w:r>
      <w:r w:rsidR="00AA4A7F">
        <w:rPr>
          <w:i/>
          <w:szCs w:val="20"/>
        </w:rPr>
        <w:t xml:space="preserve"> 2</w:t>
      </w:r>
      <w:r>
        <w:rPr>
          <w:i/>
          <w:szCs w:val="20"/>
        </w:rPr>
        <w:t>5</w:t>
      </w:r>
      <w:r w:rsidR="00DA7D75">
        <w:rPr>
          <w:i/>
          <w:szCs w:val="20"/>
        </w:rPr>
        <w:t>.0</w:t>
      </w:r>
      <w:r>
        <w:rPr>
          <w:i/>
          <w:szCs w:val="20"/>
        </w:rPr>
        <w:t>6</w:t>
      </w:r>
      <w:r w:rsidR="00DA7D75">
        <w:rPr>
          <w:i/>
          <w:szCs w:val="20"/>
        </w:rPr>
        <w:t>.201</w:t>
      </w:r>
      <w:r w:rsidR="00AA4A7F">
        <w:rPr>
          <w:i/>
          <w:szCs w:val="20"/>
        </w:rPr>
        <w:t>9</w:t>
      </w:r>
    </w:p>
    <w:p w:rsidR="00756E1F" w:rsidRDefault="00756E1F" w:rsidP="00150D36">
      <w:pPr>
        <w:spacing w:line="360" w:lineRule="auto"/>
        <w:jc w:val="both"/>
        <w:rPr>
          <w:i/>
          <w:szCs w:val="20"/>
        </w:rPr>
      </w:pPr>
    </w:p>
    <w:p w:rsidR="00464680" w:rsidRDefault="00756E1F" w:rsidP="00756E1F">
      <w:pPr>
        <w:spacing w:line="360" w:lineRule="auto"/>
        <w:jc w:val="both"/>
        <w:rPr>
          <w:szCs w:val="20"/>
          <w:lang w:eastAsia="en-US"/>
        </w:rPr>
      </w:pPr>
      <w:r w:rsidRPr="00756E1F">
        <w:rPr>
          <w:b/>
          <w:i/>
          <w:spacing w:val="100"/>
          <w:szCs w:val="20"/>
        </w:rPr>
        <w:t>Rokovanie 36.Valného zhromaždenia je prerušené do 11.00 hod.</w:t>
      </w:r>
      <w:r w:rsidR="00464680" w:rsidRPr="002A57AD">
        <w:rPr>
          <w:szCs w:val="20"/>
          <w:lang w:eastAsia="en-US"/>
        </w:rPr>
        <w:t xml:space="preserve"> </w:t>
      </w:r>
    </w:p>
    <w:p w:rsidR="00756E1F" w:rsidRDefault="00756E1F" w:rsidP="00756E1F">
      <w:pPr>
        <w:spacing w:line="360" w:lineRule="auto"/>
        <w:jc w:val="both"/>
        <w:rPr>
          <w:szCs w:val="20"/>
          <w:lang w:eastAsia="en-US"/>
        </w:rPr>
      </w:pPr>
    </w:p>
    <w:p w:rsidR="00756E1F" w:rsidRDefault="00756E1F" w:rsidP="00756E1F">
      <w:pPr>
        <w:spacing w:line="360" w:lineRule="auto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Po uplynutí 60 minút je v zmysle §6, bodu 5. Stanov </w:t>
      </w:r>
      <w:r w:rsidR="00882DE1">
        <w:rPr>
          <w:szCs w:val="20"/>
          <w:lang w:eastAsia="en-US"/>
        </w:rPr>
        <w:t>valné zhromaždenie uznášania schopné bez ohľadu na počet prítomných hlasov.</w:t>
      </w:r>
    </w:p>
    <w:p w:rsidR="00882DE1" w:rsidRDefault="00882DE1" w:rsidP="00756E1F">
      <w:pPr>
        <w:spacing w:line="360" w:lineRule="auto"/>
        <w:jc w:val="both"/>
        <w:rPr>
          <w:szCs w:val="20"/>
          <w:lang w:eastAsia="en-US"/>
        </w:rPr>
      </w:pPr>
    </w:p>
    <w:p w:rsidR="00882DE1" w:rsidRDefault="005423D8" w:rsidP="00756E1F">
      <w:pPr>
        <w:spacing w:line="360" w:lineRule="auto"/>
        <w:jc w:val="both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lastRenderedPageBreak/>
        <w:t>K BOD</w:t>
      </w:r>
      <w:r w:rsidR="00882DE1" w:rsidRPr="00882DE1">
        <w:rPr>
          <w:b/>
          <w:szCs w:val="20"/>
          <w:lang w:eastAsia="en-US"/>
        </w:rPr>
        <w:t>U 6. Voľba predstavenstva a dozornej rady</w:t>
      </w:r>
    </w:p>
    <w:p w:rsidR="005423D8" w:rsidRPr="005423D8" w:rsidRDefault="005423D8" w:rsidP="00756E1F">
      <w:pPr>
        <w:spacing w:line="360" w:lineRule="auto"/>
        <w:jc w:val="both"/>
        <w:rPr>
          <w:szCs w:val="20"/>
          <w:lang w:eastAsia="en-US"/>
        </w:rPr>
      </w:pPr>
    </w:p>
    <w:p w:rsidR="005423D8" w:rsidRDefault="005423D8" w:rsidP="00756E1F">
      <w:pPr>
        <w:spacing w:line="360" w:lineRule="auto"/>
        <w:jc w:val="both"/>
        <w:rPr>
          <w:szCs w:val="20"/>
          <w:lang w:eastAsia="en-US"/>
        </w:rPr>
      </w:pPr>
      <w:r w:rsidRPr="005423D8">
        <w:rPr>
          <w:szCs w:val="20"/>
          <w:lang w:eastAsia="en-US"/>
        </w:rPr>
        <w:t>Pred</w:t>
      </w:r>
      <w:r>
        <w:rPr>
          <w:szCs w:val="20"/>
          <w:lang w:eastAsia="en-US"/>
        </w:rPr>
        <w:t xml:space="preserve">sedajúci predložil Valnému zhromaždeniu Kandidačnú listinu na členov predstavenstva a dozornej rady, ktorá je prílohou zápisu a dal o nej hlasovať. Kandidáti boli jednohlasne zvolení </w:t>
      </w:r>
      <w:r w:rsidR="007D23C4">
        <w:rPr>
          <w:szCs w:val="20"/>
          <w:lang w:eastAsia="en-US"/>
        </w:rPr>
        <w:t xml:space="preserve">za </w:t>
      </w:r>
      <w:r>
        <w:rPr>
          <w:szCs w:val="20"/>
          <w:lang w:eastAsia="en-US"/>
        </w:rPr>
        <w:t xml:space="preserve"> členov.</w:t>
      </w:r>
    </w:p>
    <w:p w:rsidR="005423D8" w:rsidRPr="005423D8" w:rsidRDefault="005423D8" w:rsidP="00756E1F">
      <w:pPr>
        <w:spacing w:line="360" w:lineRule="auto"/>
        <w:jc w:val="both"/>
        <w:rPr>
          <w:b/>
          <w:szCs w:val="20"/>
          <w:lang w:eastAsia="en-US"/>
        </w:rPr>
      </w:pPr>
    </w:p>
    <w:p w:rsidR="005423D8" w:rsidRDefault="005423D8" w:rsidP="00756E1F">
      <w:pPr>
        <w:spacing w:line="360" w:lineRule="auto"/>
        <w:jc w:val="both"/>
        <w:rPr>
          <w:b/>
          <w:szCs w:val="20"/>
          <w:lang w:eastAsia="en-US"/>
        </w:rPr>
      </w:pPr>
      <w:r w:rsidRPr="005423D8">
        <w:rPr>
          <w:b/>
          <w:szCs w:val="20"/>
          <w:lang w:eastAsia="en-US"/>
        </w:rPr>
        <w:t>K BODU 7. Diskusia</w:t>
      </w:r>
    </w:p>
    <w:p w:rsidR="005423D8" w:rsidRDefault="005423D8" w:rsidP="00756E1F">
      <w:pPr>
        <w:spacing w:line="360" w:lineRule="auto"/>
        <w:jc w:val="both"/>
        <w:rPr>
          <w:szCs w:val="20"/>
          <w:lang w:eastAsia="en-US"/>
        </w:rPr>
      </w:pPr>
      <w:r w:rsidRPr="005423D8">
        <w:rPr>
          <w:szCs w:val="20"/>
          <w:lang w:eastAsia="en-US"/>
        </w:rPr>
        <w:t>Bola</w:t>
      </w:r>
      <w:r>
        <w:rPr>
          <w:szCs w:val="20"/>
          <w:lang w:eastAsia="en-US"/>
        </w:rPr>
        <w:t xml:space="preserve"> diskutovaná možnosť na budúcom riadnom valnom zhromaždení </w:t>
      </w:r>
      <w:r w:rsidR="00B009CF">
        <w:rPr>
          <w:szCs w:val="20"/>
          <w:lang w:eastAsia="en-US"/>
        </w:rPr>
        <w:t>novelizovať stanovy.</w:t>
      </w:r>
    </w:p>
    <w:p w:rsidR="00B009CF" w:rsidRDefault="00B009CF" w:rsidP="00756E1F">
      <w:pPr>
        <w:spacing w:line="360" w:lineRule="auto"/>
        <w:jc w:val="both"/>
        <w:rPr>
          <w:szCs w:val="20"/>
          <w:lang w:eastAsia="en-US"/>
        </w:rPr>
      </w:pPr>
    </w:p>
    <w:p w:rsidR="00B009CF" w:rsidRDefault="00B009CF" w:rsidP="00756E1F">
      <w:pPr>
        <w:spacing w:line="360" w:lineRule="auto"/>
        <w:jc w:val="both"/>
        <w:rPr>
          <w:b/>
          <w:szCs w:val="20"/>
          <w:lang w:eastAsia="en-US"/>
        </w:rPr>
      </w:pPr>
      <w:r w:rsidRPr="00B009CF">
        <w:rPr>
          <w:b/>
          <w:szCs w:val="20"/>
          <w:lang w:eastAsia="en-US"/>
        </w:rPr>
        <w:t xml:space="preserve">K BODU 8. Návrh uznesenia </w:t>
      </w:r>
    </w:p>
    <w:p w:rsidR="0074050C" w:rsidRPr="0074050C" w:rsidRDefault="0074050C" w:rsidP="0074050C">
      <w:pPr>
        <w:spacing w:line="312" w:lineRule="auto"/>
      </w:pPr>
    </w:p>
    <w:p w:rsidR="0074050C" w:rsidRPr="0074050C" w:rsidRDefault="0074050C" w:rsidP="0074050C">
      <w:pPr>
        <w:spacing w:line="312" w:lineRule="auto"/>
      </w:pPr>
      <w:r w:rsidRPr="0074050C">
        <w:t>36. Valné zhromaždenie Zväzu hutníctva, ťažobného priemyslu a geológie Slovenskej republiky prijalo nasledovné uznesenie:</w:t>
      </w:r>
    </w:p>
    <w:p w:rsidR="0074050C" w:rsidRPr="0074050C" w:rsidRDefault="0074050C" w:rsidP="0074050C">
      <w:pPr>
        <w:spacing w:line="312" w:lineRule="auto"/>
      </w:pPr>
    </w:p>
    <w:p w:rsidR="0074050C" w:rsidRPr="0074050C" w:rsidRDefault="0074050C" w:rsidP="0074050C">
      <w:pPr>
        <w:spacing w:line="312" w:lineRule="auto"/>
        <w:rPr>
          <w:b/>
          <w:bCs/>
        </w:rPr>
      </w:pPr>
      <w:r w:rsidRPr="0074050C">
        <w:rPr>
          <w:b/>
          <w:bCs/>
        </w:rPr>
        <w:t>1.ZVOLILO:</w:t>
      </w:r>
    </w:p>
    <w:p w:rsidR="0074050C" w:rsidRPr="0074050C" w:rsidRDefault="0074050C" w:rsidP="0074050C">
      <w:pPr>
        <w:spacing w:line="312" w:lineRule="auto"/>
      </w:pPr>
    </w:p>
    <w:p w:rsidR="0074050C" w:rsidRPr="0074050C" w:rsidRDefault="0074050C" w:rsidP="0074050C">
      <w:pPr>
        <w:spacing w:line="312" w:lineRule="auto"/>
        <w:rPr>
          <w:b/>
          <w:bCs/>
          <w:iCs/>
        </w:rPr>
      </w:pPr>
      <w:r w:rsidRPr="0074050C">
        <w:rPr>
          <w:b/>
          <w:bCs/>
        </w:rPr>
        <w:t>a) Pracovné predsedníctvo Valného zhromaždenia v zložení:</w:t>
      </w:r>
    </w:p>
    <w:p w:rsidR="0074050C" w:rsidRPr="0074050C" w:rsidRDefault="0074050C" w:rsidP="0074050C">
      <w:pPr>
        <w:tabs>
          <w:tab w:val="left" w:pos="1080"/>
        </w:tabs>
        <w:spacing w:line="312" w:lineRule="auto"/>
        <w:ind w:firstLine="539"/>
      </w:pPr>
      <w:r w:rsidRPr="0074050C">
        <w:tab/>
      </w:r>
    </w:p>
    <w:p w:rsidR="0074050C" w:rsidRPr="0074050C" w:rsidRDefault="0074050C" w:rsidP="0074050C">
      <w:pPr>
        <w:spacing w:line="312" w:lineRule="auto"/>
        <w:ind w:left="369" w:firstLine="709"/>
      </w:pPr>
      <w:r w:rsidRPr="0074050C">
        <w:t xml:space="preserve">Ing. Jaroslav </w:t>
      </w:r>
      <w:proofErr w:type="spellStart"/>
      <w:r w:rsidRPr="0074050C">
        <w:t>Švejkovský</w:t>
      </w:r>
      <w:proofErr w:type="spellEnd"/>
      <w:r>
        <w:t xml:space="preserve"> – predsedajúci VZ</w:t>
      </w:r>
    </w:p>
    <w:p w:rsidR="0074050C" w:rsidRPr="0074050C" w:rsidRDefault="0074050C" w:rsidP="0074050C">
      <w:pPr>
        <w:spacing w:line="312" w:lineRule="auto"/>
        <w:ind w:left="369" w:firstLine="709"/>
      </w:pPr>
      <w:r>
        <w:t>Ing. Milan Veselý</w:t>
      </w:r>
    </w:p>
    <w:p w:rsidR="0074050C" w:rsidRPr="0074050C" w:rsidRDefault="0074050C" w:rsidP="0074050C">
      <w:pPr>
        <w:spacing w:line="312" w:lineRule="auto"/>
      </w:pPr>
    </w:p>
    <w:p w:rsidR="0074050C" w:rsidRPr="0074050C" w:rsidRDefault="0074050C" w:rsidP="0074050C">
      <w:pPr>
        <w:spacing w:line="312" w:lineRule="auto"/>
        <w:rPr>
          <w:b/>
          <w:bCs/>
        </w:rPr>
      </w:pPr>
      <w:r w:rsidRPr="0074050C">
        <w:rPr>
          <w:b/>
          <w:bCs/>
        </w:rPr>
        <w:t>b) Mandátovú komisiu v zložení:</w:t>
      </w:r>
    </w:p>
    <w:p w:rsidR="0074050C" w:rsidRPr="0074050C" w:rsidRDefault="0074050C" w:rsidP="0074050C">
      <w:pPr>
        <w:spacing w:line="312" w:lineRule="auto"/>
        <w:ind w:left="1080"/>
      </w:pPr>
      <w:r>
        <w:t xml:space="preserve">Ing. Jozef </w:t>
      </w:r>
      <w:proofErr w:type="spellStart"/>
      <w:r>
        <w:t>Pittner</w:t>
      </w:r>
      <w:proofErr w:type="spellEnd"/>
      <w:r w:rsidRPr="0074050C">
        <w:t xml:space="preserve">        </w:t>
      </w:r>
      <w:r>
        <w:t xml:space="preserve"> </w:t>
      </w:r>
      <w:r w:rsidRPr="0074050C">
        <w:t xml:space="preserve"> - predseda</w:t>
      </w:r>
    </w:p>
    <w:p w:rsidR="0074050C" w:rsidRPr="0074050C" w:rsidRDefault="0074050C" w:rsidP="0074050C">
      <w:pPr>
        <w:spacing w:line="312" w:lineRule="auto"/>
        <w:ind w:left="1080"/>
      </w:pPr>
      <w:r w:rsidRPr="0074050C">
        <w:t xml:space="preserve">Ing. Tibor Brašeň </w:t>
      </w:r>
    </w:p>
    <w:p w:rsidR="0074050C" w:rsidRPr="0074050C" w:rsidRDefault="0074050C" w:rsidP="0074050C">
      <w:pPr>
        <w:spacing w:line="312" w:lineRule="auto"/>
        <w:ind w:left="1080"/>
      </w:pPr>
    </w:p>
    <w:p w:rsidR="0074050C" w:rsidRPr="0074050C" w:rsidRDefault="0074050C" w:rsidP="0074050C">
      <w:pPr>
        <w:spacing w:line="312" w:lineRule="auto"/>
        <w:rPr>
          <w:b/>
          <w:bCs/>
        </w:rPr>
      </w:pPr>
      <w:r w:rsidRPr="0074050C">
        <w:rPr>
          <w:b/>
          <w:bCs/>
        </w:rPr>
        <w:t>c) Návrhovú komisiu v zložení:</w:t>
      </w:r>
    </w:p>
    <w:p w:rsidR="0074050C" w:rsidRPr="0074050C" w:rsidRDefault="0074050C" w:rsidP="0074050C">
      <w:pPr>
        <w:tabs>
          <w:tab w:val="left" w:pos="720"/>
          <w:tab w:val="left" w:pos="1080"/>
          <w:tab w:val="center" w:pos="4536"/>
          <w:tab w:val="left" w:pos="6324"/>
          <w:tab w:val="right" w:pos="9072"/>
        </w:tabs>
        <w:autoSpaceDN w:val="0"/>
        <w:spacing w:line="312" w:lineRule="auto"/>
        <w:ind w:firstLine="540"/>
      </w:pPr>
      <w:r w:rsidRPr="0074050C">
        <w:tab/>
      </w:r>
      <w:r w:rsidRPr="0074050C">
        <w:tab/>
      </w:r>
      <w:r>
        <w:rPr>
          <w:szCs w:val="20"/>
        </w:rPr>
        <w:t xml:space="preserve">Prof. Ing.  Michal </w:t>
      </w:r>
      <w:proofErr w:type="spellStart"/>
      <w:r>
        <w:rPr>
          <w:szCs w:val="20"/>
        </w:rPr>
        <w:t>Cehlár</w:t>
      </w:r>
      <w:proofErr w:type="spellEnd"/>
      <w:r>
        <w:rPr>
          <w:szCs w:val="20"/>
        </w:rPr>
        <w:t xml:space="preserve"> </w:t>
      </w:r>
      <w:r w:rsidRPr="0074050C">
        <w:rPr>
          <w:szCs w:val="20"/>
        </w:rPr>
        <w:t xml:space="preserve"> - predseda</w:t>
      </w:r>
      <w:r w:rsidRPr="0074050C">
        <w:tab/>
      </w:r>
      <w:r w:rsidRPr="0074050C">
        <w:tab/>
      </w:r>
    </w:p>
    <w:p w:rsidR="0074050C" w:rsidRPr="0074050C" w:rsidRDefault="0074050C" w:rsidP="0074050C">
      <w:pPr>
        <w:tabs>
          <w:tab w:val="left" w:pos="360"/>
          <w:tab w:val="left" w:pos="1080"/>
        </w:tabs>
        <w:spacing w:line="312" w:lineRule="auto"/>
        <w:ind w:firstLine="720"/>
      </w:pPr>
      <w:r>
        <w:tab/>
        <w:t xml:space="preserve">Ing. Ján Hrabovský, </w:t>
      </w:r>
      <w:r w:rsidRPr="0074050C">
        <w:tab/>
      </w:r>
    </w:p>
    <w:p w:rsidR="0074050C" w:rsidRPr="0074050C" w:rsidRDefault="0074050C" w:rsidP="0074050C">
      <w:pPr>
        <w:spacing w:line="312" w:lineRule="auto"/>
        <w:ind w:left="709" w:firstLine="371"/>
      </w:pPr>
      <w:r w:rsidRPr="0074050C">
        <w:t>Ing. Tibor Brašeň</w:t>
      </w:r>
    </w:p>
    <w:p w:rsidR="0074050C" w:rsidRPr="0074050C" w:rsidRDefault="0074050C" w:rsidP="0074050C">
      <w:pPr>
        <w:spacing w:line="312" w:lineRule="auto"/>
      </w:pPr>
    </w:p>
    <w:p w:rsidR="0074050C" w:rsidRPr="0074050C" w:rsidRDefault="0074050C" w:rsidP="0074050C">
      <w:pPr>
        <w:spacing w:line="312" w:lineRule="auto"/>
      </w:pPr>
      <w:r w:rsidRPr="0074050C">
        <w:rPr>
          <w:b/>
          <w:bCs/>
        </w:rPr>
        <w:t>d) Skrutátora a zapisovateľa</w:t>
      </w:r>
      <w:r w:rsidRPr="0074050C">
        <w:tab/>
        <w:t>Ing. Tibor Brašeň</w:t>
      </w:r>
    </w:p>
    <w:p w:rsidR="0074050C" w:rsidRPr="0074050C" w:rsidRDefault="0074050C" w:rsidP="0074050C">
      <w:pPr>
        <w:spacing w:line="312" w:lineRule="auto"/>
      </w:pPr>
    </w:p>
    <w:p w:rsidR="0074050C" w:rsidRPr="0074050C" w:rsidRDefault="0074050C" w:rsidP="0074050C">
      <w:pPr>
        <w:tabs>
          <w:tab w:val="left" w:pos="3600"/>
          <w:tab w:val="center" w:pos="4536"/>
          <w:tab w:val="right" w:pos="9072"/>
        </w:tabs>
        <w:autoSpaceDN w:val="0"/>
        <w:spacing w:line="312" w:lineRule="auto"/>
      </w:pPr>
      <w:r w:rsidRPr="0074050C">
        <w:rPr>
          <w:b/>
          <w:bCs/>
          <w:szCs w:val="20"/>
        </w:rPr>
        <w:t>e) Overovateľov zápisu</w:t>
      </w:r>
      <w:r w:rsidRPr="0074050C">
        <w:rPr>
          <w:szCs w:val="20"/>
        </w:rPr>
        <w:t>:</w:t>
      </w:r>
      <w:r w:rsidRPr="0074050C">
        <w:rPr>
          <w:szCs w:val="20"/>
        </w:rPr>
        <w:tab/>
      </w:r>
      <w:r w:rsidRPr="0074050C">
        <w:rPr>
          <w:szCs w:val="20"/>
        </w:rPr>
        <w:tab/>
      </w:r>
      <w:r>
        <w:t xml:space="preserve">Ing. Jozef </w:t>
      </w:r>
      <w:proofErr w:type="spellStart"/>
      <w:r>
        <w:t>Pittner</w:t>
      </w:r>
      <w:proofErr w:type="spellEnd"/>
      <w:r>
        <w:t xml:space="preserve">, </w:t>
      </w:r>
    </w:p>
    <w:p w:rsidR="0074050C" w:rsidRPr="0074050C" w:rsidRDefault="0074050C" w:rsidP="0074050C">
      <w:pPr>
        <w:spacing w:line="312" w:lineRule="auto"/>
        <w:ind w:left="2836" w:firstLine="709"/>
      </w:pPr>
      <w:r w:rsidRPr="0074050C">
        <w:t xml:space="preserve"> </w:t>
      </w:r>
    </w:p>
    <w:p w:rsidR="0074050C" w:rsidRPr="0074050C" w:rsidRDefault="0074050C" w:rsidP="0074050C">
      <w:pPr>
        <w:keepNext/>
        <w:spacing w:line="312" w:lineRule="auto"/>
        <w:outlineLvl w:val="0"/>
        <w:rPr>
          <w:b/>
          <w:bCs/>
        </w:rPr>
      </w:pPr>
    </w:p>
    <w:p w:rsidR="0074050C" w:rsidRPr="0074050C" w:rsidRDefault="0074050C" w:rsidP="0074050C">
      <w:pPr>
        <w:keepNext/>
        <w:spacing w:line="312" w:lineRule="auto"/>
        <w:outlineLvl w:val="0"/>
        <w:rPr>
          <w:b/>
          <w:bCs/>
        </w:rPr>
      </w:pPr>
      <w:r>
        <w:rPr>
          <w:b/>
          <w:bCs/>
        </w:rPr>
        <w:t>2. ZVOLILO:</w:t>
      </w:r>
    </w:p>
    <w:p w:rsidR="0074050C" w:rsidRDefault="0074050C" w:rsidP="0074050C">
      <w:r w:rsidRPr="0074050C">
        <w:t>Za členov predstavenstva</w:t>
      </w:r>
      <w:r>
        <w:t>:</w:t>
      </w:r>
    </w:p>
    <w:p w:rsidR="0074050C" w:rsidRDefault="0074050C" w:rsidP="0074050C"/>
    <w:p w:rsidR="0074050C" w:rsidRDefault="0074050C" w:rsidP="0074050C">
      <w:r>
        <w:t>Ing. Milan Veselý</w:t>
      </w:r>
    </w:p>
    <w:p w:rsidR="0074050C" w:rsidRDefault="0074050C" w:rsidP="0074050C">
      <w:r>
        <w:t>Ing. Peter Čičmanec</w:t>
      </w:r>
    </w:p>
    <w:p w:rsidR="0074050C" w:rsidRDefault="0074050C" w:rsidP="0074050C">
      <w:r>
        <w:t xml:space="preserve">JUDr. Elena </w:t>
      </w:r>
      <w:proofErr w:type="spellStart"/>
      <w:r>
        <w:t>Petrášková</w:t>
      </w:r>
      <w:proofErr w:type="spellEnd"/>
    </w:p>
    <w:p w:rsidR="0074050C" w:rsidRDefault="0074050C" w:rsidP="0074050C">
      <w:r>
        <w:lastRenderedPageBreak/>
        <w:t xml:space="preserve">Ing. Jaroslav </w:t>
      </w:r>
      <w:proofErr w:type="spellStart"/>
      <w:r>
        <w:t>Švejkovský</w:t>
      </w:r>
      <w:proofErr w:type="spellEnd"/>
    </w:p>
    <w:p w:rsidR="0074050C" w:rsidRDefault="0074050C" w:rsidP="0074050C">
      <w:r>
        <w:t xml:space="preserve">Ing. Vladimír </w:t>
      </w:r>
      <w:proofErr w:type="spellStart"/>
      <w:r>
        <w:t>Klocok</w:t>
      </w:r>
      <w:proofErr w:type="spellEnd"/>
    </w:p>
    <w:p w:rsidR="0074050C" w:rsidRDefault="0074050C" w:rsidP="0074050C">
      <w:r>
        <w:t xml:space="preserve">Ing. Martin </w:t>
      </w:r>
      <w:proofErr w:type="spellStart"/>
      <w:r>
        <w:t>Bartošovič</w:t>
      </w:r>
      <w:proofErr w:type="spellEnd"/>
    </w:p>
    <w:p w:rsidR="0074050C" w:rsidRDefault="0074050C" w:rsidP="0074050C">
      <w:r>
        <w:t xml:space="preserve">Ing. Vladimír </w:t>
      </w:r>
      <w:proofErr w:type="spellStart"/>
      <w:r>
        <w:t>Jacko</w:t>
      </w:r>
      <w:proofErr w:type="spellEnd"/>
    </w:p>
    <w:p w:rsidR="0074050C" w:rsidRDefault="0074050C" w:rsidP="0074050C">
      <w:r>
        <w:t xml:space="preserve">Ing. Jozef </w:t>
      </w:r>
      <w:proofErr w:type="spellStart"/>
      <w:r>
        <w:t>Pittner</w:t>
      </w:r>
      <w:proofErr w:type="spellEnd"/>
    </w:p>
    <w:p w:rsidR="0074050C" w:rsidRDefault="0074050C" w:rsidP="0074050C">
      <w:r>
        <w:t xml:space="preserve">RNDr. Ladislav </w:t>
      </w:r>
      <w:proofErr w:type="spellStart"/>
      <w:r>
        <w:t>Rožek</w:t>
      </w:r>
      <w:proofErr w:type="spellEnd"/>
    </w:p>
    <w:p w:rsidR="0074050C" w:rsidRDefault="0074050C" w:rsidP="0074050C">
      <w:r>
        <w:t xml:space="preserve">Ing. Branislav </w:t>
      </w:r>
      <w:proofErr w:type="spellStart"/>
      <w:r>
        <w:t>Žec</w:t>
      </w:r>
      <w:proofErr w:type="spellEnd"/>
    </w:p>
    <w:p w:rsidR="0074050C" w:rsidRPr="0074050C" w:rsidRDefault="0074050C" w:rsidP="0074050C"/>
    <w:p w:rsidR="0074050C" w:rsidRDefault="0074050C" w:rsidP="0074050C">
      <w:r w:rsidRPr="0074050C">
        <w:t>Za členov dozornej rady</w:t>
      </w:r>
      <w:r>
        <w:t>:</w:t>
      </w:r>
    </w:p>
    <w:p w:rsidR="0074050C" w:rsidRDefault="0074050C" w:rsidP="0074050C"/>
    <w:p w:rsidR="0074050C" w:rsidRDefault="0074050C" w:rsidP="0074050C">
      <w:r>
        <w:t xml:space="preserve">Ing. Peter </w:t>
      </w:r>
      <w:proofErr w:type="spellStart"/>
      <w:r>
        <w:t>Bílek</w:t>
      </w:r>
      <w:proofErr w:type="spellEnd"/>
    </w:p>
    <w:p w:rsidR="0074050C" w:rsidRDefault="0074050C" w:rsidP="0074050C">
      <w:r>
        <w:t xml:space="preserve">Prof. Ing. Michal </w:t>
      </w:r>
      <w:proofErr w:type="spellStart"/>
      <w:r>
        <w:t>Cehlár</w:t>
      </w:r>
      <w:proofErr w:type="spellEnd"/>
    </w:p>
    <w:p w:rsidR="0074050C" w:rsidRDefault="0074050C" w:rsidP="0074050C">
      <w:r>
        <w:t xml:space="preserve">Doc. Ing. Iveta </w:t>
      </w:r>
      <w:proofErr w:type="spellStart"/>
      <w:r>
        <w:t>Vasková</w:t>
      </w:r>
      <w:proofErr w:type="spellEnd"/>
    </w:p>
    <w:p w:rsidR="0074050C" w:rsidRDefault="0074050C" w:rsidP="0074050C"/>
    <w:p w:rsidR="0074050C" w:rsidRPr="0074050C" w:rsidRDefault="0074050C" w:rsidP="0074050C"/>
    <w:p w:rsidR="0074050C" w:rsidRPr="0074050C" w:rsidRDefault="0074050C" w:rsidP="0074050C"/>
    <w:p w:rsidR="0074050C" w:rsidRPr="0074050C" w:rsidRDefault="0074050C" w:rsidP="0074050C"/>
    <w:p w:rsidR="008C11CB" w:rsidRPr="00F01184" w:rsidRDefault="00A44C7E" w:rsidP="009F612C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szCs w:val="20"/>
        </w:rPr>
      </w:pPr>
      <w:r w:rsidRPr="00F01184">
        <w:rPr>
          <w:b/>
          <w:szCs w:val="20"/>
        </w:rPr>
        <w:t xml:space="preserve">K BODU 15. </w:t>
      </w:r>
      <w:r w:rsidR="008C11CB" w:rsidRPr="00F01184">
        <w:rPr>
          <w:b/>
          <w:szCs w:val="20"/>
        </w:rPr>
        <w:t>Záver</w:t>
      </w:r>
    </w:p>
    <w:p w:rsidR="009F612C" w:rsidRPr="00F01184" w:rsidRDefault="009F612C" w:rsidP="009F612C">
      <w:pPr>
        <w:overflowPunct w:val="0"/>
        <w:autoSpaceDE w:val="0"/>
        <w:autoSpaceDN w:val="0"/>
        <w:adjustRightInd w:val="0"/>
        <w:spacing w:line="312" w:lineRule="auto"/>
        <w:jc w:val="both"/>
        <w:rPr>
          <w:szCs w:val="20"/>
        </w:rPr>
      </w:pPr>
    </w:p>
    <w:p w:rsidR="001A01ED" w:rsidRPr="00F01184" w:rsidRDefault="008C11CB" w:rsidP="0074050C">
      <w:pPr>
        <w:spacing w:line="312" w:lineRule="auto"/>
        <w:jc w:val="both"/>
        <w:rPr>
          <w:szCs w:val="20"/>
        </w:rPr>
      </w:pPr>
      <w:r w:rsidRPr="00F01184">
        <w:rPr>
          <w:szCs w:val="20"/>
        </w:rPr>
        <w:t xml:space="preserve">Predsedajúci </w:t>
      </w:r>
      <w:r w:rsidR="0074050C">
        <w:rPr>
          <w:szCs w:val="20"/>
        </w:rPr>
        <w:t>rokovanie ukončil.</w:t>
      </w:r>
    </w:p>
    <w:p w:rsidR="00260AB4" w:rsidRDefault="00260AB4" w:rsidP="00260AB4">
      <w:pPr>
        <w:tabs>
          <w:tab w:val="num" w:pos="284"/>
          <w:tab w:val="num" w:pos="709"/>
        </w:tabs>
        <w:spacing w:before="100" w:line="360" w:lineRule="auto"/>
        <w:jc w:val="both"/>
        <w:rPr>
          <w:bCs/>
          <w:szCs w:val="20"/>
        </w:rPr>
      </w:pPr>
    </w:p>
    <w:p w:rsidR="008C11CB" w:rsidRPr="00F01184" w:rsidRDefault="0074050C" w:rsidP="00AA4B60">
      <w:pPr>
        <w:spacing w:before="100" w:line="312" w:lineRule="auto"/>
      </w:pPr>
      <w:r>
        <w:t>V Žiari nad Hronom, 25</w:t>
      </w:r>
      <w:r w:rsidR="008C11CB" w:rsidRPr="00F01184">
        <w:t xml:space="preserve">. </w:t>
      </w:r>
      <w:r>
        <w:t>6</w:t>
      </w:r>
      <w:r w:rsidR="008C11CB" w:rsidRPr="00F01184">
        <w:t>. 201</w:t>
      </w:r>
      <w:r w:rsidR="001A01ED">
        <w:t>9</w:t>
      </w:r>
    </w:p>
    <w:p w:rsidR="008C11CB" w:rsidRPr="00F01184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szCs w:val="20"/>
        </w:rPr>
      </w:pPr>
    </w:p>
    <w:p w:rsidR="008C11CB" w:rsidRPr="00F01184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szCs w:val="20"/>
        </w:rPr>
      </w:pPr>
    </w:p>
    <w:p w:rsidR="008C11CB" w:rsidRPr="00F01184" w:rsidRDefault="001A01ED" w:rsidP="00AA4B60">
      <w:pPr>
        <w:tabs>
          <w:tab w:val="left" w:pos="1440"/>
        </w:tabs>
        <w:overflowPunct w:val="0"/>
        <w:autoSpaceDE w:val="0"/>
        <w:autoSpaceDN w:val="0"/>
        <w:adjustRightInd w:val="0"/>
        <w:spacing w:line="312" w:lineRule="auto"/>
        <w:jc w:val="both"/>
        <w:rPr>
          <w:bCs/>
          <w:i/>
          <w:szCs w:val="20"/>
        </w:rPr>
      </w:pPr>
      <w:r>
        <w:rPr>
          <w:bCs/>
        </w:rPr>
        <w:t xml:space="preserve">Zapísal:  </w:t>
      </w:r>
      <w:r>
        <w:rPr>
          <w:bCs/>
        </w:rPr>
        <w:tab/>
        <w:t>Ing. Tibor Brašeň</w:t>
      </w:r>
    </w:p>
    <w:p w:rsidR="008C11CB" w:rsidRPr="00F01184" w:rsidRDefault="008C11CB" w:rsidP="00AA4B60">
      <w:pPr>
        <w:tabs>
          <w:tab w:val="left" w:pos="1440"/>
        </w:tabs>
        <w:overflowPunct w:val="0"/>
        <w:autoSpaceDE w:val="0"/>
        <w:autoSpaceDN w:val="0"/>
        <w:adjustRightInd w:val="0"/>
        <w:spacing w:line="312" w:lineRule="auto"/>
        <w:jc w:val="both"/>
        <w:rPr>
          <w:bCs/>
          <w:szCs w:val="20"/>
        </w:rPr>
      </w:pPr>
    </w:p>
    <w:p w:rsidR="008C11CB" w:rsidRPr="00F01184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Cs/>
        </w:rPr>
      </w:pPr>
    </w:p>
    <w:p w:rsidR="008C11CB" w:rsidRPr="00F01184" w:rsidRDefault="009A67DC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Cs/>
        </w:rPr>
      </w:pPr>
      <w:r>
        <w:rPr>
          <w:bCs/>
        </w:rPr>
        <w:t>Overil</w:t>
      </w:r>
      <w:r w:rsidR="008C11CB" w:rsidRPr="00F01184">
        <w:rPr>
          <w:bCs/>
        </w:rPr>
        <w:t xml:space="preserve">:  </w:t>
      </w:r>
      <w:r w:rsidR="008C11CB" w:rsidRPr="00F01184">
        <w:rPr>
          <w:bCs/>
        </w:rPr>
        <w:tab/>
      </w:r>
      <w:r w:rsidR="001A01ED">
        <w:rPr>
          <w:bCs/>
        </w:rPr>
        <w:t xml:space="preserve">Ing. Jozef </w:t>
      </w:r>
      <w:proofErr w:type="spellStart"/>
      <w:r w:rsidR="001A01ED">
        <w:rPr>
          <w:bCs/>
        </w:rPr>
        <w:t>Pittner</w:t>
      </w:r>
      <w:proofErr w:type="spellEnd"/>
      <w:r w:rsidR="00371274" w:rsidRPr="00F01184">
        <w:rPr>
          <w:bCs/>
        </w:rPr>
        <w:t xml:space="preserve"> </w:t>
      </w:r>
    </w:p>
    <w:p w:rsidR="008C11CB" w:rsidRPr="00F01184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Cs/>
        </w:rPr>
      </w:pPr>
    </w:p>
    <w:sectPr w:rsidR="008C11CB" w:rsidRPr="00F01184" w:rsidSect="00886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418" w:bottom="1701" w:left="1644" w:header="709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64" w:rsidRDefault="00E75664">
      <w:r>
        <w:separator/>
      </w:r>
    </w:p>
  </w:endnote>
  <w:endnote w:type="continuationSeparator" w:id="0">
    <w:p w:rsidR="00E75664" w:rsidRDefault="00E7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B" w:rsidRDefault="008C11C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C11CB" w:rsidRDefault="008C11CB">
    <w:pPr>
      <w:pStyle w:val="Pta"/>
      <w:ind w:right="360"/>
    </w:pPr>
  </w:p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B" w:rsidRDefault="008C11CB">
    <w:pPr>
      <w:pStyle w:val="Pta"/>
      <w:ind w:right="360"/>
      <w:jc w:val="right"/>
      <w:rPr>
        <w:rFonts w:ascii="Times New Roman" w:hAnsi="Times New Roman"/>
        <w:i/>
        <w:iCs/>
        <w:sz w:val="22"/>
      </w:rPr>
    </w:pPr>
  </w:p>
  <w:p w:rsidR="008C11CB" w:rsidRDefault="008C11CB">
    <w:pPr>
      <w:pStyle w:val="Pta"/>
      <w:ind w:right="360"/>
      <w:jc w:val="right"/>
      <w:rPr>
        <w:rFonts w:ascii="Times New Roman" w:hAnsi="Times New Roman"/>
        <w:i/>
        <w:iCs/>
        <w:sz w:val="22"/>
      </w:rPr>
    </w:pPr>
    <w:r>
      <w:rPr>
        <w:rFonts w:ascii="Times New Roman" w:hAnsi="Times New Roman"/>
        <w:i/>
        <w:iCs/>
        <w:sz w:val="22"/>
      </w:rPr>
      <w:tab/>
    </w:r>
    <w:r>
      <w:rPr>
        <w:rFonts w:ascii="Times New Roman" w:hAnsi="Times New Roman"/>
        <w:i/>
        <w:iCs/>
        <w:sz w:val="22"/>
      </w:rPr>
      <w:tab/>
      <w:t xml:space="preserve">Strana </w:t>
    </w:r>
    <w:r>
      <w:rPr>
        <w:rFonts w:ascii="Times New Roman" w:hAnsi="Times New Roman"/>
        <w:i/>
        <w:iCs/>
        <w:sz w:val="22"/>
      </w:rPr>
      <w:fldChar w:fldCharType="begin"/>
    </w:r>
    <w:r>
      <w:rPr>
        <w:rFonts w:ascii="Times New Roman" w:hAnsi="Times New Roman"/>
        <w:i/>
        <w:iCs/>
        <w:sz w:val="22"/>
      </w:rPr>
      <w:instrText xml:space="preserve"> PAGE </w:instrText>
    </w:r>
    <w:r>
      <w:rPr>
        <w:rFonts w:ascii="Times New Roman" w:hAnsi="Times New Roman"/>
        <w:i/>
        <w:iCs/>
        <w:sz w:val="22"/>
      </w:rPr>
      <w:fldChar w:fldCharType="separate"/>
    </w:r>
    <w:r w:rsidR="0057310A">
      <w:rPr>
        <w:rFonts w:ascii="Times New Roman" w:hAnsi="Times New Roman"/>
        <w:i/>
        <w:iCs/>
        <w:noProof/>
        <w:sz w:val="22"/>
      </w:rPr>
      <w:t>1</w:t>
    </w:r>
    <w:r>
      <w:rPr>
        <w:rFonts w:ascii="Times New Roman" w:hAnsi="Times New Roman"/>
        <w:i/>
        <w:iCs/>
        <w:sz w:val="22"/>
      </w:rPr>
      <w:fldChar w:fldCharType="end"/>
    </w:r>
    <w:r>
      <w:rPr>
        <w:rFonts w:ascii="Times New Roman" w:hAnsi="Times New Roman"/>
        <w:i/>
        <w:iCs/>
        <w:sz w:val="22"/>
      </w:rPr>
      <w:t xml:space="preserve"> z </w:t>
    </w:r>
    <w:r>
      <w:rPr>
        <w:rFonts w:ascii="Times New Roman" w:hAnsi="Times New Roman"/>
        <w:i/>
        <w:iCs/>
        <w:sz w:val="22"/>
      </w:rPr>
      <w:fldChar w:fldCharType="begin"/>
    </w:r>
    <w:r>
      <w:rPr>
        <w:rFonts w:ascii="Times New Roman" w:hAnsi="Times New Roman"/>
        <w:i/>
        <w:iCs/>
        <w:sz w:val="22"/>
      </w:rPr>
      <w:instrText xml:space="preserve"> NUMPAGES </w:instrText>
    </w:r>
    <w:r>
      <w:rPr>
        <w:rFonts w:ascii="Times New Roman" w:hAnsi="Times New Roman"/>
        <w:i/>
        <w:iCs/>
        <w:sz w:val="22"/>
      </w:rPr>
      <w:fldChar w:fldCharType="separate"/>
    </w:r>
    <w:r w:rsidR="0057310A">
      <w:rPr>
        <w:rFonts w:ascii="Times New Roman" w:hAnsi="Times New Roman"/>
        <w:i/>
        <w:iCs/>
        <w:noProof/>
        <w:sz w:val="22"/>
      </w:rPr>
      <w:t>4</w:t>
    </w:r>
    <w:r>
      <w:rPr>
        <w:rFonts w:ascii="Times New Roman" w:hAnsi="Times New Roman"/>
        <w:i/>
        <w:iCs/>
        <w:sz w:val="22"/>
      </w:rPr>
      <w:fldChar w:fldCharType="end"/>
    </w:r>
  </w:p>
  <w:p w:rsidR="008C11CB" w:rsidRDefault="008C11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4D" w:rsidRDefault="007A4B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64" w:rsidRDefault="00E75664">
      <w:r>
        <w:separator/>
      </w:r>
    </w:p>
  </w:footnote>
  <w:footnote w:type="continuationSeparator" w:id="0">
    <w:p w:rsidR="00E75664" w:rsidRDefault="00E7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B" w:rsidRPr="00AA4B60" w:rsidRDefault="008C11CB" w:rsidP="004C7838">
    <w:pPr>
      <w:jc w:val="right"/>
      <w:rPr>
        <w:i/>
        <w:sz w:val="18"/>
        <w:szCs w:val="18"/>
        <w:u w:val="single"/>
      </w:rPr>
    </w:pPr>
    <w:r w:rsidRPr="00AA4B60">
      <w:rPr>
        <w:i/>
        <w:sz w:val="18"/>
        <w:szCs w:val="18"/>
        <w:u w:val="single"/>
      </w:rPr>
      <w:t>Zápis z</w:t>
    </w:r>
    <w:r w:rsidR="00FE5B6B">
      <w:rPr>
        <w:i/>
        <w:sz w:val="18"/>
        <w:szCs w:val="18"/>
        <w:u w:val="single"/>
      </w:rPr>
      <w:t> </w:t>
    </w:r>
    <w:r w:rsidRPr="00AA4B60">
      <w:rPr>
        <w:i/>
        <w:sz w:val="18"/>
        <w:szCs w:val="18"/>
        <w:u w:val="single"/>
      </w:rPr>
      <w:t>V</w:t>
    </w:r>
    <w:r w:rsidR="00FE5B6B">
      <w:rPr>
        <w:i/>
        <w:sz w:val="18"/>
        <w:szCs w:val="18"/>
        <w:u w:val="single"/>
      </w:rPr>
      <w:t xml:space="preserve">alného zhromaždenia </w:t>
    </w:r>
    <w:r w:rsidRPr="00AA4B60">
      <w:rPr>
        <w:i/>
        <w:sz w:val="18"/>
        <w:szCs w:val="18"/>
        <w:u w:val="single"/>
      </w:rPr>
      <w:t>Z</w:t>
    </w:r>
    <w:r w:rsidR="00FE5B6B">
      <w:rPr>
        <w:i/>
        <w:sz w:val="18"/>
        <w:szCs w:val="18"/>
        <w:u w:val="single"/>
      </w:rPr>
      <w:t>HŤPG SR</w:t>
    </w:r>
  </w:p>
  <w:p w:rsidR="008C11CB" w:rsidRDefault="00521176">
    <w:r>
      <w:rPr>
        <w:noProof/>
      </w:rPr>
      <w:drawing>
        <wp:anchor distT="0" distB="0" distL="114300" distR="114300" simplePos="0" relativeHeight="251659264" behindDoc="1" locked="0" layoutInCell="1" allowOverlap="1" wp14:anchorId="2ED65449" wp14:editId="6F6C4045">
          <wp:simplePos x="0" y="0"/>
          <wp:positionH relativeFrom="column">
            <wp:posOffset>5663565</wp:posOffset>
          </wp:positionH>
          <wp:positionV relativeFrom="paragraph">
            <wp:posOffset>71120</wp:posOffset>
          </wp:positionV>
          <wp:extent cx="647700" cy="618490"/>
          <wp:effectExtent l="0" t="0" r="0" b="0"/>
          <wp:wrapTight wrapText="bothSides">
            <wp:wrapPolygon edited="0">
              <wp:start x="0" y="0"/>
              <wp:lineTo x="0" y="20624"/>
              <wp:lineTo x="20965" y="20624"/>
              <wp:lineTo x="20965" y="0"/>
              <wp:lineTo x="0" y="0"/>
            </wp:wrapPolygon>
          </wp:wrapTight>
          <wp:docPr id="1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11CB" w:rsidRDefault="008C11CB"/>
  <w:p w:rsidR="008C11CB" w:rsidRDefault="00521176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6EA8969" wp14:editId="0EA63BD1">
              <wp:simplePos x="0" y="0"/>
              <wp:positionH relativeFrom="column">
                <wp:posOffset>5718810</wp:posOffset>
              </wp:positionH>
              <wp:positionV relativeFrom="paragraph">
                <wp:posOffset>385445</wp:posOffset>
              </wp:positionV>
              <wp:extent cx="800100" cy="8150225"/>
              <wp:effectExtent l="0" t="0" r="0" b="3175"/>
              <wp:wrapNone/>
              <wp:docPr id="7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8150225"/>
                        <a:chOff x="10597" y="2317"/>
                        <a:chExt cx="1260" cy="12930"/>
                      </a:xfrm>
                    </wpg:grpSpPr>
                    <wps:wsp>
                      <wps:cNvPr id="8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0597" y="4657"/>
                          <a:ext cx="1260" cy="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1CB" w:rsidRDefault="008C11CB">
                            <w:pPr>
                              <w:pStyle w:val="Nadpis1"/>
                              <w:ind w:firstLine="709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3</w:t>
                            </w:r>
                            <w:r w:rsidR="0057310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.  VALNÉ  ZHROMAŽDENIE</w:t>
                            </w:r>
                          </w:p>
                          <w:p w:rsidR="008C11CB" w:rsidRDefault="008C11CB">
                            <w:pPr>
                              <w:pStyle w:val="Nadpis1"/>
                              <w:ind w:firstLine="709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Zväzu hutníctva, ťažobného priemyslu a geológie Slovenskej republiky</w:t>
                            </w:r>
                          </w:p>
                          <w:p w:rsidR="008C11CB" w:rsidRDefault="0057310A">
                            <w:pPr>
                              <w:pStyle w:val="Nadpis1"/>
                              <w:ind w:firstLine="709"/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Žiar nad Hronom,</w:t>
                            </w:r>
                            <w:r w:rsidR="008C11C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  <w:r w:rsidR="005C775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5</w:t>
                            </w:r>
                            <w:r w:rsidR="005C775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jún</w:t>
                            </w:r>
                            <w:bookmarkStart w:id="0" w:name="_GoBack"/>
                            <w:bookmarkEnd w:id="0"/>
                            <w:r w:rsidR="007A4B4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a 2019</w:t>
                            </w:r>
                          </w:p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32"/>
                      <wps:cNvCnPr>
                        <a:cxnSpLocks noChangeShapeType="1"/>
                      </wps:cNvCnPr>
                      <wps:spPr bwMode="auto">
                        <a:xfrm flipV="1">
                          <a:off x="10597" y="2317"/>
                          <a:ext cx="0" cy="127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A8969" id="Group 30" o:spid="_x0000_s1026" style="position:absolute;margin-left:450.3pt;margin-top:30.35pt;width:63pt;height:641.75pt;z-index:251657216" coordorigin="10597,2317" coordsize="1260,1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10597;top:4657;width:1260;height:10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2J78A&#10;AADaAAAADwAAAGRycy9kb3ducmV2LnhtbERPXWvCMBR9H/gfwhX2NlM7EKlGqYIwGAjT4vOluTa1&#10;zU1pYtvt1y8Pgz0ezvd2P9lWDNT72rGC5SIBQVw6XXOloLie3tYgfEDW2DomBd/kYb+bvWwx027k&#10;LxouoRIxhH2GCkwIXSalLw1Z9AvXEUfu7nqLIcK+krrHMYbbVqZJspIWa44NBjs6Giqby9MqGJKf&#10;onxHJz/Pj1XR5CY9DOebUq/zKd+ACDSFf/Gf+0MriFvjlXg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6nYnvwAAANoAAAAPAAAAAAAAAAAAAAAAAJgCAABkcnMvZG93bnJl&#10;di54bWxQSwUGAAAAAAQABAD1AAAAhAMAAAAA&#10;" stroked="f">
                <v:textbox style="layout-flow:vertical;mso-layout-flow-alt:bottom-to-top">
                  <w:txbxContent>
                    <w:p w:rsidR="008C11CB" w:rsidRDefault="008C11CB">
                      <w:pPr>
                        <w:pStyle w:val="Nadpis1"/>
                        <w:ind w:firstLine="709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3</w:t>
                      </w:r>
                      <w:r w:rsidR="0057310A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.  VALNÉ  ZHROMAŽDENIE</w:t>
                      </w:r>
                    </w:p>
                    <w:p w:rsidR="008C11CB" w:rsidRDefault="008C11CB">
                      <w:pPr>
                        <w:pStyle w:val="Nadpis1"/>
                        <w:ind w:firstLine="709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Zväzu hutníctva, ťažobného priemyslu a geológie Slovenskej republiky</w:t>
                      </w:r>
                    </w:p>
                    <w:p w:rsidR="008C11CB" w:rsidRDefault="0057310A">
                      <w:pPr>
                        <w:pStyle w:val="Nadpis1"/>
                        <w:ind w:firstLine="709"/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Žiar nad Hronom,</w:t>
                      </w:r>
                      <w:r w:rsidR="008C11CB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 xml:space="preserve"> </w:t>
                      </w:r>
                      <w:r w:rsidR="005C7754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5</w:t>
                      </w:r>
                      <w:r w:rsidR="005C7754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jún</w:t>
                      </w:r>
                      <w:bookmarkStart w:id="1" w:name="_GoBack"/>
                      <w:bookmarkEnd w:id="1"/>
                      <w:r w:rsidR="007A4B4D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a 2019</w:t>
                      </w:r>
                    </w:p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</w:txbxContent>
                </v:textbox>
              </v:shape>
              <v:line id="Line 32" o:spid="_x0000_s1028" style="position:absolute;flip:y;visibility:visible;mso-wrap-style:square" from="10597,2317" to="10597,1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Sjwb8AAADaAAAADwAAAGRycy9kb3ducmV2LnhtbERPW2vCMBR+H/gfwhnsZczUMkZXjaKD&#10;yrY3b++H5pjWNSclybT794sg+Pjx3WeLwXbiTD60jhVMxhkI4trplo2C/a56KUCEiKyxc0wK/ijA&#10;Yj56mGGp3YU3dN5GI1IIhxIVNDH2pZShbshiGLueOHFH5y3GBL2R2uMlhdtO5ln2Ji22nBoa7Omj&#10;ofpn+2vTjK9dUbzqb29Wz6Y65Ye8WhdrpZ4eh+UURKQh3sU396dW8A7XK8kP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aSjwb8AAADaAAAADwAAAAAAAAAAAAAAAACh&#10;AgAAZHJzL2Rvd25yZXYueG1sUEsFBgAAAAAEAAQA+QAAAI0DAAAAAA==&#10;" strokeweight=".2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B" w:rsidRDefault="00521176">
    <w:pPr>
      <w:pStyle w:val="Hlavika"/>
      <w:tabs>
        <w:tab w:val="clear" w:pos="9072"/>
        <w:tab w:val="right" w:pos="91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361315</wp:posOffset>
          </wp:positionV>
          <wp:extent cx="784860" cy="748030"/>
          <wp:effectExtent l="0" t="0" r="0" b="0"/>
          <wp:wrapTight wrapText="bothSides">
            <wp:wrapPolygon edited="0">
              <wp:start x="0" y="0"/>
              <wp:lineTo x="0" y="20903"/>
              <wp:lineTo x="20971" y="20903"/>
              <wp:lineTo x="20971" y="0"/>
              <wp:lineTo x="0" y="0"/>
            </wp:wrapPolygon>
          </wp:wrapTight>
          <wp:docPr id="5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5680710</wp:posOffset>
              </wp:positionH>
              <wp:positionV relativeFrom="paragraph">
                <wp:posOffset>969010</wp:posOffset>
              </wp:positionV>
              <wp:extent cx="800100" cy="81502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8150225"/>
                        <a:chOff x="10597" y="2317"/>
                        <a:chExt cx="1260" cy="1293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597" y="4657"/>
                          <a:ext cx="1260" cy="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1CB" w:rsidRDefault="008C11CB">
                            <w:pPr>
                              <w:pStyle w:val="Nadpis1"/>
                              <w:ind w:firstLine="709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30.  VALNÉ  ZHROMAŽDENIE</w:t>
                            </w:r>
                          </w:p>
                          <w:p w:rsidR="008C11CB" w:rsidRDefault="008C11CB">
                            <w:pPr>
                              <w:pStyle w:val="Nadpis1"/>
                              <w:ind w:firstLine="709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Zväzu hutníctva, ťažobného priemyslu a geológie Slovenskej republiky</w:t>
                            </w:r>
                          </w:p>
                          <w:p w:rsidR="008C11CB" w:rsidRDefault="008C11CB">
                            <w:pPr>
                              <w:pStyle w:val="Nadpis1"/>
                              <w:ind w:firstLine="709"/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 xml:space="preserve">Hotel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Repiská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, Demänovská Dolina 16. mája 2014</w:t>
                            </w:r>
                          </w:p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 flipV="1">
                          <a:off x="10597" y="2317"/>
                          <a:ext cx="0" cy="127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9" style="position:absolute;margin-left:447.3pt;margin-top:76.3pt;width:63pt;height:641.75pt;z-index:251656192" coordorigin="10597,2317" coordsize="1260,1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10597;top:4657;width:1260;height:10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7kVsIA&#10;AADaAAAADwAAAGRycy9kb3ducmV2LnhtbESPUWvCMBSF3wf+h3CFvc3UCjKqUaowGAyEueLzJbk2&#10;1eamNFnt9uuXgeDj4ZzzHc56O7pWDNSHxrOC+SwDQay9abhWUH29vbyCCBHZYOuZFPxQgO1m8rTG&#10;wvgbf9JwjLVIEA4FKrAxdoWUQVtyGGa+I07e2fcOY5J9LU2PtwR3rcyzbCkdNpwWLHa0t6Svx2+n&#10;YMh+K71ALz8Ol2V1LW2+Gw4npZ6nY7kCEWmMj/C9/W4ULOD/Sr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uRWwgAAANoAAAAPAAAAAAAAAAAAAAAAAJgCAABkcnMvZG93&#10;bnJldi54bWxQSwUGAAAAAAQABAD1AAAAhwMAAAAA&#10;" stroked="f">
                <v:textbox style="layout-flow:vertical;mso-layout-flow-alt:bottom-to-top">
                  <w:txbxContent>
                    <w:p w:rsidR="008C11CB" w:rsidRDefault="008C11CB">
                      <w:pPr>
                        <w:pStyle w:val="Nadpis1"/>
                        <w:ind w:firstLine="709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30.  VALNÉ  ZHROMAŽDENIE</w:t>
                      </w:r>
                    </w:p>
                    <w:p w:rsidR="008C11CB" w:rsidRDefault="008C11CB">
                      <w:pPr>
                        <w:pStyle w:val="Nadpis1"/>
                        <w:ind w:firstLine="709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Zväzu hutníctva, ťažobného priemyslu a geológie Slovenskej republiky</w:t>
                      </w:r>
                    </w:p>
                    <w:p w:rsidR="008C11CB" w:rsidRDefault="008C11CB">
                      <w:pPr>
                        <w:pStyle w:val="Nadpis1"/>
                        <w:ind w:firstLine="709"/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 xml:space="preserve">Hotel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Repiská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, Demänovská Dolina 16. mája 2014</w:t>
                      </w:r>
                    </w:p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</w:txbxContent>
                </v:textbox>
              </v:shape>
              <v:line id="Line 4" o:spid="_x0000_s1031" style="position:absolute;flip:y;visibility:visible;mso-wrap-style:square" from="10597,2317" to="10597,1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MX78AAADaAAAADwAAAGRycy9kb3ducmV2LnhtbERPW2vCMBR+H+w/hCP4MjS1iJTOKE6o&#10;bL55ez80Z2m35qQkUbt/vwiDPX589+V6sJ24kQ+tYwWzaQaCuHa6ZaPgfKomBYgQkTV2jknBDwVY&#10;r56fllhqd+cD3Y7RiBTCoUQFTYx9KWWoG7IYpq4nTtyn8xZjgt5I7fGewm0n8yxbSIstp4YGe9o2&#10;VH8frzbN+DgVxVzvvXl7MdVXfsmrXbFTajwaNq8gIg3xX/znftcK5vC4kvw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6UMX78AAADaAAAADwAAAAAAAAAAAAAAAACh&#10;AgAAZHJzL2Rvd25yZXYueG1sUEsFBgAAAAAEAAQA+QAAAI0D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</w:abstractNum>
  <w:abstractNum w:abstractNumId="1">
    <w:nsid w:val="09E962EF"/>
    <w:multiLevelType w:val="hybridMultilevel"/>
    <w:tmpl w:val="4990A366"/>
    <w:lvl w:ilvl="0" w:tplc="041B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0DA700CB"/>
    <w:multiLevelType w:val="hybridMultilevel"/>
    <w:tmpl w:val="2CF88520"/>
    <w:lvl w:ilvl="0" w:tplc="E26AA868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D78FB"/>
    <w:multiLevelType w:val="hybridMultilevel"/>
    <w:tmpl w:val="05BC4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422D9"/>
    <w:multiLevelType w:val="hybridMultilevel"/>
    <w:tmpl w:val="67D278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11FF"/>
    <w:multiLevelType w:val="hybridMultilevel"/>
    <w:tmpl w:val="43CAE92C"/>
    <w:lvl w:ilvl="0" w:tplc="7766E8B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83635"/>
    <w:multiLevelType w:val="hybridMultilevel"/>
    <w:tmpl w:val="E6FE1CA4"/>
    <w:lvl w:ilvl="0" w:tplc="E17ABCA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C22CB7"/>
    <w:multiLevelType w:val="hybridMultilevel"/>
    <w:tmpl w:val="53D2F7E4"/>
    <w:lvl w:ilvl="0" w:tplc="6A7EEA1A">
      <w:start w:val="1"/>
      <w:numFmt w:val="bullet"/>
      <w:lvlText w:val="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color w:val="auto"/>
      </w:rPr>
    </w:lvl>
    <w:lvl w:ilvl="1" w:tplc="811A4C4A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75AB554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2977B2"/>
    <w:multiLevelType w:val="hybridMultilevel"/>
    <w:tmpl w:val="791CA006"/>
    <w:lvl w:ilvl="0" w:tplc="F00ECF5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552FFF"/>
    <w:multiLevelType w:val="hybridMultilevel"/>
    <w:tmpl w:val="D41EFCF0"/>
    <w:lvl w:ilvl="0" w:tplc="8CA64D46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3A"/>
    <w:rsid w:val="00010300"/>
    <w:rsid w:val="00012FDB"/>
    <w:rsid w:val="0002127E"/>
    <w:rsid w:val="00022A3A"/>
    <w:rsid w:val="0002797E"/>
    <w:rsid w:val="00027AB3"/>
    <w:rsid w:val="0003483C"/>
    <w:rsid w:val="00043A06"/>
    <w:rsid w:val="00053C9C"/>
    <w:rsid w:val="00062D7A"/>
    <w:rsid w:val="0006448F"/>
    <w:rsid w:val="00073C33"/>
    <w:rsid w:val="000754E6"/>
    <w:rsid w:val="0007555E"/>
    <w:rsid w:val="00083F11"/>
    <w:rsid w:val="00087F4A"/>
    <w:rsid w:val="000A0556"/>
    <w:rsid w:val="000B0AA7"/>
    <w:rsid w:val="000C7964"/>
    <w:rsid w:val="000D2F12"/>
    <w:rsid w:val="000E52A0"/>
    <w:rsid w:val="000E7AFA"/>
    <w:rsid w:val="00102608"/>
    <w:rsid w:val="001070D0"/>
    <w:rsid w:val="00117C43"/>
    <w:rsid w:val="001258DD"/>
    <w:rsid w:val="00147609"/>
    <w:rsid w:val="00150D36"/>
    <w:rsid w:val="00156211"/>
    <w:rsid w:val="0015737B"/>
    <w:rsid w:val="001606F9"/>
    <w:rsid w:val="0016599D"/>
    <w:rsid w:val="00177EBC"/>
    <w:rsid w:val="00183BCF"/>
    <w:rsid w:val="00183DCF"/>
    <w:rsid w:val="00184C00"/>
    <w:rsid w:val="00197EB0"/>
    <w:rsid w:val="001A01ED"/>
    <w:rsid w:val="001A5414"/>
    <w:rsid w:val="001A60C6"/>
    <w:rsid w:val="001B3A29"/>
    <w:rsid w:val="001B406D"/>
    <w:rsid w:val="001B640E"/>
    <w:rsid w:val="001B691B"/>
    <w:rsid w:val="001C23A3"/>
    <w:rsid w:val="001C6326"/>
    <w:rsid w:val="001D2363"/>
    <w:rsid w:val="001F2D82"/>
    <w:rsid w:val="002002EE"/>
    <w:rsid w:val="0020258C"/>
    <w:rsid w:val="00202EBD"/>
    <w:rsid w:val="00205E86"/>
    <w:rsid w:val="00217EC2"/>
    <w:rsid w:val="00235C56"/>
    <w:rsid w:val="00236082"/>
    <w:rsid w:val="00237A81"/>
    <w:rsid w:val="00241869"/>
    <w:rsid w:val="00250CBC"/>
    <w:rsid w:val="002511C8"/>
    <w:rsid w:val="00260AB4"/>
    <w:rsid w:val="00272C5E"/>
    <w:rsid w:val="00286E61"/>
    <w:rsid w:val="002944C3"/>
    <w:rsid w:val="00295A8E"/>
    <w:rsid w:val="002A27FB"/>
    <w:rsid w:val="002D3C5C"/>
    <w:rsid w:val="002D6CA4"/>
    <w:rsid w:val="002F33A9"/>
    <w:rsid w:val="00300F4A"/>
    <w:rsid w:val="00304AAB"/>
    <w:rsid w:val="0031020A"/>
    <w:rsid w:val="00317477"/>
    <w:rsid w:val="003218E0"/>
    <w:rsid w:val="00350AC9"/>
    <w:rsid w:val="00352BEC"/>
    <w:rsid w:val="00362EEC"/>
    <w:rsid w:val="00363C34"/>
    <w:rsid w:val="00371274"/>
    <w:rsid w:val="0037188F"/>
    <w:rsid w:val="003A2355"/>
    <w:rsid w:val="003C7AFC"/>
    <w:rsid w:val="003D120F"/>
    <w:rsid w:val="003D2030"/>
    <w:rsid w:val="003F4F33"/>
    <w:rsid w:val="003F748C"/>
    <w:rsid w:val="004004A0"/>
    <w:rsid w:val="004029CC"/>
    <w:rsid w:val="0040598B"/>
    <w:rsid w:val="004119E9"/>
    <w:rsid w:val="00456A76"/>
    <w:rsid w:val="00461475"/>
    <w:rsid w:val="00464680"/>
    <w:rsid w:val="004653A4"/>
    <w:rsid w:val="00467EE2"/>
    <w:rsid w:val="00477C7B"/>
    <w:rsid w:val="00482607"/>
    <w:rsid w:val="00484BB4"/>
    <w:rsid w:val="004927FE"/>
    <w:rsid w:val="00492B11"/>
    <w:rsid w:val="004A16CA"/>
    <w:rsid w:val="004A32D2"/>
    <w:rsid w:val="004A4728"/>
    <w:rsid w:val="004B4098"/>
    <w:rsid w:val="004B492D"/>
    <w:rsid w:val="004C7838"/>
    <w:rsid w:val="00512EC8"/>
    <w:rsid w:val="00515706"/>
    <w:rsid w:val="00521176"/>
    <w:rsid w:val="00530039"/>
    <w:rsid w:val="00536793"/>
    <w:rsid w:val="005423D8"/>
    <w:rsid w:val="00555580"/>
    <w:rsid w:val="0057310A"/>
    <w:rsid w:val="00573B8E"/>
    <w:rsid w:val="005847DE"/>
    <w:rsid w:val="005A2CDA"/>
    <w:rsid w:val="005B64D8"/>
    <w:rsid w:val="005C7754"/>
    <w:rsid w:val="005F10FF"/>
    <w:rsid w:val="005F4506"/>
    <w:rsid w:val="005F4534"/>
    <w:rsid w:val="00627B63"/>
    <w:rsid w:val="006461B5"/>
    <w:rsid w:val="00654A8E"/>
    <w:rsid w:val="0065666C"/>
    <w:rsid w:val="006600A2"/>
    <w:rsid w:val="00660159"/>
    <w:rsid w:val="0066794D"/>
    <w:rsid w:val="00672B3F"/>
    <w:rsid w:val="00673357"/>
    <w:rsid w:val="006752B2"/>
    <w:rsid w:val="00683EBF"/>
    <w:rsid w:val="00686EF1"/>
    <w:rsid w:val="00692E46"/>
    <w:rsid w:val="006D1D69"/>
    <w:rsid w:val="006F02DA"/>
    <w:rsid w:val="00704B5B"/>
    <w:rsid w:val="00716B8F"/>
    <w:rsid w:val="007214D4"/>
    <w:rsid w:val="0074050C"/>
    <w:rsid w:val="00744262"/>
    <w:rsid w:val="00744699"/>
    <w:rsid w:val="007523EE"/>
    <w:rsid w:val="00754479"/>
    <w:rsid w:val="00755AE5"/>
    <w:rsid w:val="00756E1F"/>
    <w:rsid w:val="00756EFB"/>
    <w:rsid w:val="00765B02"/>
    <w:rsid w:val="00771D91"/>
    <w:rsid w:val="0079046B"/>
    <w:rsid w:val="00793A28"/>
    <w:rsid w:val="007976DD"/>
    <w:rsid w:val="007A4B4D"/>
    <w:rsid w:val="007A53F8"/>
    <w:rsid w:val="007B2800"/>
    <w:rsid w:val="007B3D6F"/>
    <w:rsid w:val="007D23C4"/>
    <w:rsid w:val="007D4A8B"/>
    <w:rsid w:val="007D4B33"/>
    <w:rsid w:val="007D6182"/>
    <w:rsid w:val="007F428D"/>
    <w:rsid w:val="007F4C2D"/>
    <w:rsid w:val="007F4EA2"/>
    <w:rsid w:val="008020CB"/>
    <w:rsid w:val="00811712"/>
    <w:rsid w:val="00824C23"/>
    <w:rsid w:val="00852CE3"/>
    <w:rsid w:val="008575BE"/>
    <w:rsid w:val="00860B5C"/>
    <w:rsid w:val="00875402"/>
    <w:rsid w:val="00882DE1"/>
    <w:rsid w:val="00886759"/>
    <w:rsid w:val="008C11CB"/>
    <w:rsid w:val="008C2DA8"/>
    <w:rsid w:val="008C6D43"/>
    <w:rsid w:val="008D1282"/>
    <w:rsid w:val="008E090E"/>
    <w:rsid w:val="00902630"/>
    <w:rsid w:val="00904FDC"/>
    <w:rsid w:val="00912354"/>
    <w:rsid w:val="00922344"/>
    <w:rsid w:val="00922ED7"/>
    <w:rsid w:val="00925654"/>
    <w:rsid w:val="0093286E"/>
    <w:rsid w:val="00944D4A"/>
    <w:rsid w:val="00954A88"/>
    <w:rsid w:val="00954E8B"/>
    <w:rsid w:val="009727A8"/>
    <w:rsid w:val="0097657B"/>
    <w:rsid w:val="00980A28"/>
    <w:rsid w:val="00982124"/>
    <w:rsid w:val="009A67DC"/>
    <w:rsid w:val="009B21CA"/>
    <w:rsid w:val="009C79C3"/>
    <w:rsid w:val="009D40F8"/>
    <w:rsid w:val="009D5201"/>
    <w:rsid w:val="009E522B"/>
    <w:rsid w:val="009F612C"/>
    <w:rsid w:val="009F69AA"/>
    <w:rsid w:val="009F773A"/>
    <w:rsid w:val="00A429E6"/>
    <w:rsid w:val="00A42CBE"/>
    <w:rsid w:val="00A446FE"/>
    <w:rsid w:val="00A44C7E"/>
    <w:rsid w:val="00A45A99"/>
    <w:rsid w:val="00A65583"/>
    <w:rsid w:val="00A71F46"/>
    <w:rsid w:val="00A72B68"/>
    <w:rsid w:val="00AA4A7F"/>
    <w:rsid w:val="00AA4B60"/>
    <w:rsid w:val="00AB5E37"/>
    <w:rsid w:val="00AC1F62"/>
    <w:rsid w:val="00AC58E2"/>
    <w:rsid w:val="00B009CF"/>
    <w:rsid w:val="00B00BCF"/>
    <w:rsid w:val="00B14BA8"/>
    <w:rsid w:val="00B15531"/>
    <w:rsid w:val="00B3256A"/>
    <w:rsid w:val="00B36108"/>
    <w:rsid w:val="00B510B5"/>
    <w:rsid w:val="00B61AAD"/>
    <w:rsid w:val="00B846C2"/>
    <w:rsid w:val="00BA3A98"/>
    <w:rsid w:val="00BD2055"/>
    <w:rsid w:val="00BE1B8D"/>
    <w:rsid w:val="00BF6D9D"/>
    <w:rsid w:val="00C027D0"/>
    <w:rsid w:val="00C034E9"/>
    <w:rsid w:val="00C036B6"/>
    <w:rsid w:val="00C07C83"/>
    <w:rsid w:val="00C11B26"/>
    <w:rsid w:val="00C42F3D"/>
    <w:rsid w:val="00C439E2"/>
    <w:rsid w:val="00C45EEF"/>
    <w:rsid w:val="00C505A4"/>
    <w:rsid w:val="00C51625"/>
    <w:rsid w:val="00C67188"/>
    <w:rsid w:val="00C674DC"/>
    <w:rsid w:val="00C71E76"/>
    <w:rsid w:val="00C80753"/>
    <w:rsid w:val="00C95FDB"/>
    <w:rsid w:val="00CB03F9"/>
    <w:rsid w:val="00CC5B73"/>
    <w:rsid w:val="00CC7C70"/>
    <w:rsid w:val="00CD203D"/>
    <w:rsid w:val="00CE263D"/>
    <w:rsid w:val="00CF0072"/>
    <w:rsid w:val="00CF2E1E"/>
    <w:rsid w:val="00CF3B9A"/>
    <w:rsid w:val="00CF7224"/>
    <w:rsid w:val="00D002FF"/>
    <w:rsid w:val="00D04ED2"/>
    <w:rsid w:val="00D343AD"/>
    <w:rsid w:val="00D41912"/>
    <w:rsid w:val="00D506A0"/>
    <w:rsid w:val="00D57E0B"/>
    <w:rsid w:val="00D65E53"/>
    <w:rsid w:val="00D727E6"/>
    <w:rsid w:val="00D73653"/>
    <w:rsid w:val="00D81A7B"/>
    <w:rsid w:val="00D86389"/>
    <w:rsid w:val="00D91009"/>
    <w:rsid w:val="00D961E9"/>
    <w:rsid w:val="00DA32B8"/>
    <w:rsid w:val="00DA776C"/>
    <w:rsid w:val="00DA7D75"/>
    <w:rsid w:val="00DB5E41"/>
    <w:rsid w:val="00DD0D38"/>
    <w:rsid w:val="00DD13E4"/>
    <w:rsid w:val="00DF1213"/>
    <w:rsid w:val="00DF59DF"/>
    <w:rsid w:val="00E04DF9"/>
    <w:rsid w:val="00E110AE"/>
    <w:rsid w:val="00E2073C"/>
    <w:rsid w:val="00E33444"/>
    <w:rsid w:val="00E45F25"/>
    <w:rsid w:val="00E460C4"/>
    <w:rsid w:val="00E57767"/>
    <w:rsid w:val="00E677D1"/>
    <w:rsid w:val="00E70C2C"/>
    <w:rsid w:val="00E75664"/>
    <w:rsid w:val="00E80FBD"/>
    <w:rsid w:val="00E96C51"/>
    <w:rsid w:val="00EA03EC"/>
    <w:rsid w:val="00EA1ECF"/>
    <w:rsid w:val="00EA7B27"/>
    <w:rsid w:val="00EC1F4B"/>
    <w:rsid w:val="00EC251F"/>
    <w:rsid w:val="00EC7515"/>
    <w:rsid w:val="00ED560D"/>
    <w:rsid w:val="00ED62E6"/>
    <w:rsid w:val="00EE5CDC"/>
    <w:rsid w:val="00EE7F5E"/>
    <w:rsid w:val="00EF11BE"/>
    <w:rsid w:val="00EF2988"/>
    <w:rsid w:val="00F01184"/>
    <w:rsid w:val="00F06F67"/>
    <w:rsid w:val="00F15808"/>
    <w:rsid w:val="00F3320D"/>
    <w:rsid w:val="00F50F4E"/>
    <w:rsid w:val="00F5117F"/>
    <w:rsid w:val="00F55B78"/>
    <w:rsid w:val="00F62C00"/>
    <w:rsid w:val="00F65976"/>
    <w:rsid w:val="00F661FF"/>
    <w:rsid w:val="00F70740"/>
    <w:rsid w:val="00F77336"/>
    <w:rsid w:val="00F828E4"/>
    <w:rsid w:val="00FA2022"/>
    <w:rsid w:val="00FB6931"/>
    <w:rsid w:val="00FC637A"/>
    <w:rsid w:val="00FC6C54"/>
    <w:rsid w:val="00FD4B7C"/>
    <w:rsid w:val="00FE5608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70A3E7E6-1124-441E-B169-6306288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FF"/>
    <w:rPr>
      <w:rFonts w:ascii="Verdana" w:hAnsi="Verdana"/>
      <w:sz w:val="20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D002FF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qFormat/>
    <w:rsid w:val="00D002F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color w:val="333333"/>
      <w:szCs w:val="20"/>
    </w:rPr>
  </w:style>
  <w:style w:type="paragraph" w:styleId="Nadpis3">
    <w:name w:val="heading 3"/>
    <w:basedOn w:val="Normlny"/>
    <w:next w:val="Normlny"/>
    <w:link w:val="Nadpis3Char"/>
    <w:qFormat/>
    <w:rsid w:val="00D002FF"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y"/>
    <w:next w:val="Normlny"/>
    <w:link w:val="Nadpis4Char"/>
    <w:qFormat/>
    <w:rsid w:val="00D002FF"/>
    <w:pPr>
      <w:keepNext/>
      <w:spacing w:line="360" w:lineRule="auto"/>
      <w:outlineLvl w:val="3"/>
    </w:pPr>
    <w:rPr>
      <w:b/>
      <w:bCs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002FF"/>
    <w:pPr>
      <w:keepNext/>
      <w:spacing w:line="360" w:lineRule="auto"/>
      <w:ind w:left="360"/>
      <w:outlineLvl w:val="4"/>
    </w:pPr>
    <w:rPr>
      <w:rFonts w:cs="Arial"/>
      <w:b/>
      <w:bCs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002FF"/>
    <w:pPr>
      <w:keepNext/>
      <w:spacing w:line="360" w:lineRule="auto"/>
      <w:outlineLvl w:val="5"/>
    </w:pPr>
    <w:rPr>
      <w:b/>
      <w:bCs/>
      <w:color w:val="FF0000"/>
      <w:sz w:val="16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002FF"/>
    <w:pPr>
      <w:keepNext/>
      <w:spacing w:line="360" w:lineRule="auto"/>
      <w:outlineLvl w:val="6"/>
    </w:pPr>
    <w:rPr>
      <w:b/>
      <w:bCs/>
      <w:color w:val="FF0000"/>
      <w:lang w:eastAsia="en-US"/>
    </w:rPr>
  </w:style>
  <w:style w:type="paragraph" w:styleId="Nadpis8">
    <w:name w:val="heading 8"/>
    <w:basedOn w:val="Normlny"/>
    <w:next w:val="Normlny"/>
    <w:link w:val="Nadpis8Char"/>
    <w:qFormat/>
    <w:rsid w:val="00D002FF"/>
    <w:pPr>
      <w:keepNext/>
      <w:spacing w:line="312" w:lineRule="auto"/>
      <w:jc w:val="both"/>
      <w:outlineLvl w:val="7"/>
    </w:pPr>
    <w:rPr>
      <w:b/>
      <w:bCs/>
      <w:sz w:val="21"/>
    </w:rPr>
  </w:style>
  <w:style w:type="paragraph" w:styleId="Nadpis9">
    <w:name w:val="heading 9"/>
    <w:basedOn w:val="Normlny"/>
    <w:next w:val="Normlny"/>
    <w:link w:val="Nadpis9Char"/>
    <w:qFormat/>
    <w:rsid w:val="00D002FF"/>
    <w:pPr>
      <w:keepNext/>
      <w:spacing w:line="312" w:lineRule="auto"/>
      <w:jc w:val="both"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AA4B60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locked/>
    <w:rsid w:val="00477C7B"/>
    <w:rPr>
      <w:rFonts w:ascii="Verdana" w:hAnsi="Verdana" w:cs="Times New Roman"/>
      <w:b/>
      <w:color w:val="333333"/>
    </w:rPr>
  </w:style>
  <w:style w:type="character" w:customStyle="1" w:styleId="Nadpis3Char">
    <w:name w:val="Nadpis 3 Char"/>
    <w:basedOn w:val="Predvolenpsmoodseku"/>
    <w:link w:val="Nadpis3"/>
    <w:locked/>
    <w:rsid w:val="00AA4B60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Nadpis4Char">
    <w:name w:val="Nadpis 4 Char"/>
    <w:basedOn w:val="Predvolenpsmoodseku"/>
    <w:link w:val="Nadpis4"/>
    <w:locked/>
    <w:rsid w:val="00AA4B60"/>
    <w:rPr>
      <w:rFonts w:ascii="Verdana" w:hAnsi="Verdana" w:cs="Times New Roman"/>
      <w:b/>
      <w:bCs/>
      <w:sz w:val="24"/>
      <w:szCs w:val="24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AA4B6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AA4B60"/>
    <w:rPr>
      <w:rFonts w:ascii="Verdana" w:hAnsi="Verdana" w:cs="Times New Roman"/>
      <w:b/>
      <w:bCs/>
      <w:color w:val="FF0000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5C49"/>
    <w:rPr>
      <w:rFonts w:asciiTheme="minorHAnsi" w:eastAsiaTheme="minorEastAsia" w:hAnsiTheme="minorHAnsi" w:cstheme="minorBidi"/>
      <w:sz w:val="24"/>
      <w:szCs w:val="24"/>
      <w:lang w:val="sk-SK" w:eastAsia="sk-SK"/>
    </w:rPr>
  </w:style>
  <w:style w:type="character" w:customStyle="1" w:styleId="Nadpis8Char">
    <w:name w:val="Nadpis 8 Char"/>
    <w:basedOn w:val="Predvolenpsmoodseku"/>
    <w:link w:val="Nadpis8"/>
    <w:locked/>
    <w:rsid w:val="00AA4B60"/>
    <w:rPr>
      <w:rFonts w:ascii="Verdana" w:hAnsi="Verdana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locked/>
    <w:rsid w:val="00AA4B60"/>
    <w:rPr>
      <w:rFonts w:ascii="Verdana" w:hAnsi="Verdana" w:cs="Times New Roman"/>
      <w:b/>
      <w:bCs/>
      <w:sz w:val="24"/>
      <w:szCs w:val="24"/>
    </w:rPr>
  </w:style>
  <w:style w:type="paragraph" w:styleId="Zkladntext">
    <w:name w:val="Body Text"/>
    <w:aliases w:val="Základní text Char,bt,heading3,Body Text - Level 2,Body"/>
    <w:basedOn w:val="Normlny"/>
    <w:link w:val="ZkladntextChar"/>
    <w:semiHidden/>
    <w:rsid w:val="00D002F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ý text Char"/>
    <w:aliases w:val="Základní text Char Char,bt Char,heading3 Char,Body Text - Level 2 Char,Body Char"/>
    <w:basedOn w:val="Predvolenpsmoodseku"/>
    <w:link w:val="Zkladntext"/>
    <w:semiHidden/>
    <w:locked/>
    <w:rsid w:val="00477C7B"/>
    <w:rPr>
      <w:rFonts w:ascii="Verdana" w:hAnsi="Verdana" w:cs="Times New Roman"/>
    </w:rPr>
  </w:style>
  <w:style w:type="paragraph" w:styleId="Nzov">
    <w:name w:val="Title"/>
    <w:basedOn w:val="Normlny"/>
    <w:link w:val="NzovChar"/>
    <w:uiPriority w:val="99"/>
    <w:qFormat/>
    <w:rsid w:val="00D002F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AA4B60"/>
    <w:rPr>
      <w:rFonts w:ascii="Verdana" w:hAnsi="Verdana" w:cs="Times New Roman"/>
      <w:b/>
      <w:bCs/>
    </w:rPr>
  </w:style>
  <w:style w:type="paragraph" w:styleId="Pta">
    <w:name w:val="footer"/>
    <w:basedOn w:val="Normlny"/>
    <w:link w:val="PtaChar"/>
    <w:semiHidden/>
    <w:rsid w:val="00D002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taChar">
    <w:name w:val="Päta Char"/>
    <w:basedOn w:val="Predvolenpsmoodseku"/>
    <w:link w:val="Pta"/>
    <w:semiHidden/>
    <w:locked/>
    <w:rsid w:val="00AA4B60"/>
    <w:rPr>
      <w:rFonts w:ascii="Verdana" w:hAnsi="Verdana" w:cs="Times New Roman"/>
    </w:rPr>
  </w:style>
  <w:style w:type="character" w:styleId="slostrany">
    <w:name w:val="page number"/>
    <w:basedOn w:val="Predvolenpsmoodseku"/>
    <w:uiPriority w:val="99"/>
    <w:semiHidden/>
    <w:rsid w:val="00D002FF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rsid w:val="00D002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AA4B60"/>
    <w:rPr>
      <w:rFonts w:ascii="Verdana" w:hAnsi="Verdana" w:cs="Times New Roman"/>
    </w:rPr>
  </w:style>
  <w:style w:type="paragraph" w:styleId="Zkladntext2">
    <w:name w:val="Body Text 2"/>
    <w:basedOn w:val="Normlny"/>
    <w:link w:val="Zkladntext2Char"/>
    <w:semiHidden/>
    <w:rsid w:val="00D002FF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0D5C49"/>
    <w:rPr>
      <w:rFonts w:ascii="Verdana" w:hAnsi="Verdana"/>
      <w:sz w:val="20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D002FF"/>
    <w:pPr>
      <w:overflowPunct w:val="0"/>
      <w:autoSpaceDE w:val="0"/>
      <w:autoSpaceDN w:val="0"/>
      <w:adjustRightInd w:val="0"/>
      <w:textAlignment w:val="baseline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D5C49"/>
    <w:rPr>
      <w:rFonts w:ascii="Verdana" w:hAnsi="Verdana"/>
      <w:sz w:val="16"/>
      <w:szCs w:val="16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D002FF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A4B60"/>
    <w:rPr>
      <w:rFonts w:ascii="Verdana" w:hAnsi="Verdana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D002FF"/>
    <w:pPr>
      <w:overflowPunct w:val="0"/>
      <w:autoSpaceDE w:val="0"/>
      <w:autoSpaceDN w:val="0"/>
      <w:adjustRightInd w:val="0"/>
      <w:ind w:left="60"/>
      <w:jc w:val="both"/>
      <w:textAlignment w:val="baseline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D5C49"/>
    <w:rPr>
      <w:rFonts w:ascii="Verdana" w:hAnsi="Verdana"/>
      <w:sz w:val="20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semiHidden/>
    <w:rsid w:val="00D002FF"/>
    <w:rPr>
      <w:rFonts w:cs="Times New Roman"/>
      <w:color w:val="0000FF"/>
      <w:u w:val="single"/>
    </w:rPr>
  </w:style>
  <w:style w:type="character" w:customStyle="1" w:styleId="condo-white16bold">
    <w:name w:val="condo-white16bold"/>
    <w:basedOn w:val="Predvolenpsmoodseku"/>
    <w:uiPriority w:val="99"/>
    <w:rsid w:val="00D002FF"/>
    <w:rPr>
      <w:rFonts w:cs="Times New Roman"/>
    </w:rPr>
  </w:style>
  <w:style w:type="character" w:styleId="Siln">
    <w:name w:val="Strong"/>
    <w:basedOn w:val="Predvolenpsmoodseku"/>
    <w:uiPriority w:val="22"/>
    <w:qFormat/>
    <w:rsid w:val="00D002FF"/>
    <w:rPr>
      <w:rFonts w:cs="Times New Roman"/>
      <w:b/>
    </w:rPr>
  </w:style>
  <w:style w:type="paragraph" w:styleId="Zarkazkladnhotextu2">
    <w:name w:val="Body Text Indent 2"/>
    <w:basedOn w:val="Normlny"/>
    <w:link w:val="Zarkazkladnhotextu2Char"/>
    <w:semiHidden/>
    <w:rsid w:val="00D002FF"/>
    <w:pPr>
      <w:ind w:left="374"/>
      <w:jc w:val="both"/>
    </w:pPr>
    <w:rPr>
      <w:i/>
      <w:iCs/>
      <w:noProof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locked/>
    <w:rsid w:val="00AA4B60"/>
    <w:rPr>
      <w:rFonts w:ascii="Verdana" w:hAnsi="Verdana" w:cs="Times New Roman"/>
      <w:i/>
      <w:iCs/>
      <w:noProof/>
      <w:sz w:val="22"/>
      <w:szCs w:val="22"/>
    </w:rPr>
  </w:style>
  <w:style w:type="paragraph" w:customStyle="1" w:styleId="Default">
    <w:name w:val="Default"/>
    <w:uiPriority w:val="99"/>
    <w:rsid w:val="00D002FF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paragraph" w:customStyle="1" w:styleId="Rejstk">
    <w:name w:val="Rejstřík"/>
    <w:basedOn w:val="Normlny"/>
    <w:uiPriority w:val="99"/>
    <w:rsid w:val="00D002FF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character" w:customStyle="1" w:styleId="apple-style-span">
    <w:name w:val="apple-style-span"/>
    <w:basedOn w:val="Predvolenpsmoodseku"/>
    <w:uiPriority w:val="99"/>
    <w:rsid w:val="00D002F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B00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00BC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1869"/>
    <w:pPr>
      <w:ind w:left="720"/>
      <w:contextualSpacing/>
    </w:pPr>
  </w:style>
  <w:style w:type="paragraph" w:customStyle="1" w:styleId="TEXTIK">
    <w:name w:val="TEXTIK"/>
    <w:basedOn w:val="Normlny"/>
    <w:uiPriority w:val="99"/>
    <w:rsid w:val="00AA4B60"/>
    <w:pPr>
      <w:spacing w:before="240" w:after="80" w:line="360" w:lineRule="auto"/>
      <w:jc w:val="both"/>
    </w:pPr>
    <w:rPr>
      <w:rFonts w:cs="Tahoma"/>
      <w:szCs w:val="20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2F33A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FC99-234C-4496-9D82-51B55107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632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 z VZ</vt:lpstr>
    </vt:vector>
  </TitlesOfParts>
  <Company>ZHŤPG SR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VZ</dc:title>
  <dc:creator>Ing. Ervín Kubran</dc:creator>
  <cp:lastModifiedBy>Tibor Brašeň</cp:lastModifiedBy>
  <cp:revision>19</cp:revision>
  <cp:lastPrinted>2018-05-29T07:34:00Z</cp:lastPrinted>
  <dcterms:created xsi:type="dcterms:W3CDTF">2019-04-09T08:58:00Z</dcterms:created>
  <dcterms:modified xsi:type="dcterms:W3CDTF">2019-06-26T08:02:00Z</dcterms:modified>
</cp:coreProperties>
</file>